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1FCC1" w14:textId="0D282066" w:rsidR="005F6B51" w:rsidRPr="0048777E" w:rsidRDefault="005F6B51" w:rsidP="005F6B51">
      <w:pPr>
        <w:rPr>
          <w:rFonts w:ascii="Times New Roman" w:hAnsi="Times New Roman" w:cs="Times New Roman"/>
          <w:color w:val="FF0000"/>
          <w:szCs w:val="28"/>
          <w:lang w:eastAsia="zh-CN"/>
        </w:rPr>
      </w:pPr>
    </w:p>
    <w:p w14:paraId="576FB3E8" w14:textId="7355B6BA" w:rsidR="00F97333" w:rsidRPr="0048777E" w:rsidRDefault="00F97333" w:rsidP="00F97333">
      <w:pPr>
        <w:pStyle w:val="1"/>
        <w:rPr>
          <w:color w:val="FF0000"/>
          <w:lang w:eastAsia="zh-CN"/>
        </w:rPr>
      </w:pPr>
    </w:p>
    <w:p w14:paraId="3A4FE98B" w14:textId="77777777" w:rsidR="00F97333" w:rsidRPr="0048777E" w:rsidRDefault="00F97333" w:rsidP="00F97333">
      <w:pPr>
        <w:rPr>
          <w:color w:val="FF0000"/>
          <w:lang w:eastAsia="zh-CN"/>
        </w:rPr>
      </w:pPr>
    </w:p>
    <w:p w14:paraId="24EA3D80" w14:textId="77777777" w:rsidR="005F6B51" w:rsidRPr="0048777E" w:rsidRDefault="005F6B51" w:rsidP="005F6B51">
      <w:pPr>
        <w:ind w:left="560" w:firstLineChars="0" w:firstLine="0"/>
        <w:rPr>
          <w:color w:val="FF0000"/>
        </w:rPr>
      </w:pPr>
    </w:p>
    <w:p w14:paraId="4946129E" w14:textId="77777777" w:rsidR="005F6B51" w:rsidRPr="0048777E" w:rsidRDefault="005F6B51" w:rsidP="005F6B51">
      <w:pPr>
        <w:rPr>
          <w:color w:val="FF0000"/>
          <w:lang w:eastAsia="zh-CN"/>
        </w:rPr>
      </w:pPr>
    </w:p>
    <w:p w14:paraId="20451D4E" w14:textId="77777777" w:rsidR="005F6B51" w:rsidRPr="0048777E" w:rsidRDefault="005F6B51" w:rsidP="005F6B51">
      <w:pPr>
        <w:ind w:left="560" w:firstLineChars="0" w:firstLine="0"/>
        <w:rPr>
          <w:color w:val="FF0000"/>
        </w:rPr>
      </w:pPr>
    </w:p>
    <w:p w14:paraId="1681EE03" w14:textId="77777777" w:rsidR="005F6B51" w:rsidRPr="002D47CA" w:rsidRDefault="005F6B51" w:rsidP="005F6B51">
      <w:pPr>
        <w:ind w:firstLineChars="0" w:firstLine="0"/>
        <w:jc w:val="center"/>
        <w:rPr>
          <w:rFonts w:ascii="黑体" w:eastAsia="黑体" w:hAnsi="黑体" w:cs="黑体"/>
          <w:b/>
          <w:bCs/>
          <w:kern w:val="2"/>
          <w:sz w:val="48"/>
          <w:szCs w:val="48"/>
          <w:lang w:eastAsia="zh-CN"/>
        </w:rPr>
      </w:pPr>
      <w:r w:rsidRPr="002D47CA">
        <w:rPr>
          <w:rFonts w:ascii="黑体" w:eastAsia="黑体" w:hAnsi="黑体" w:cs="黑体"/>
          <w:b/>
          <w:bCs/>
          <w:kern w:val="2"/>
          <w:sz w:val="48"/>
          <w:szCs w:val="48"/>
          <w:lang w:eastAsia="zh-CN"/>
        </w:rPr>
        <w:t>2022金砖国家职业技能大赛</w:t>
      </w:r>
    </w:p>
    <w:p w14:paraId="1194B72B" w14:textId="77777777" w:rsidR="005F6B51" w:rsidRPr="002D47CA" w:rsidRDefault="005F6B51" w:rsidP="005F6B51">
      <w:pPr>
        <w:ind w:firstLineChars="0" w:firstLine="0"/>
        <w:jc w:val="center"/>
        <w:rPr>
          <w:rFonts w:ascii="黑体" w:eastAsia="黑体" w:hAnsi="黑体" w:cs="黑体"/>
          <w:b/>
          <w:bCs/>
          <w:kern w:val="2"/>
          <w:sz w:val="48"/>
          <w:szCs w:val="48"/>
          <w:lang w:eastAsia="zh-CN"/>
        </w:rPr>
      </w:pPr>
      <w:r w:rsidRPr="002D47CA">
        <w:rPr>
          <w:rFonts w:ascii="黑体" w:eastAsia="黑体" w:hAnsi="黑体" w:cs="黑体" w:hint="eastAsia"/>
          <w:b/>
          <w:bCs/>
          <w:kern w:val="2"/>
          <w:sz w:val="48"/>
          <w:szCs w:val="48"/>
          <w:lang w:eastAsia="zh-CN"/>
        </w:rPr>
        <w:t>【</w:t>
      </w:r>
      <w:r w:rsidRPr="002D47CA">
        <w:rPr>
          <w:rFonts w:ascii="黑体" w:eastAsia="黑体" w:hAnsi="黑体" w:cs="黑体"/>
          <w:b/>
          <w:bCs/>
          <w:kern w:val="2"/>
          <w:sz w:val="48"/>
          <w:szCs w:val="48"/>
          <w:lang w:eastAsia="zh-CN"/>
        </w:rPr>
        <w:t>铁路信号设备维护技能赛项</w:t>
      </w:r>
      <w:r w:rsidRPr="002D47CA">
        <w:rPr>
          <w:rFonts w:ascii="黑体" w:eastAsia="黑体" w:hAnsi="黑体" w:cs="黑体" w:hint="eastAsia"/>
          <w:b/>
          <w:bCs/>
          <w:kern w:val="2"/>
          <w:sz w:val="48"/>
          <w:szCs w:val="48"/>
          <w:lang w:eastAsia="zh-CN"/>
        </w:rPr>
        <w:t>】</w:t>
      </w:r>
    </w:p>
    <w:p w14:paraId="655F6514" w14:textId="77777777" w:rsidR="002D47CA" w:rsidRDefault="00F97333" w:rsidP="005F6B51">
      <w:pPr>
        <w:ind w:firstLineChars="0" w:firstLine="0"/>
        <w:jc w:val="center"/>
        <w:rPr>
          <w:rFonts w:ascii="黑体" w:eastAsia="黑体" w:hAnsi="黑体" w:cs="黑体"/>
          <w:b/>
          <w:bCs/>
          <w:kern w:val="2"/>
          <w:sz w:val="48"/>
          <w:szCs w:val="48"/>
          <w:lang w:eastAsia="zh-CN"/>
        </w:rPr>
      </w:pPr>
      <w:r w:rsidRPr="002D47CA">
        <w:rPr>
          <w:rFonts w:ascii="黑体" w:eastAsia="黑体" w:hAnsi="黑体" w:cs="黑体" w:hint="eastAsia"/>
          <w:b/>
          <w:bCs/>
          <w:kern w:val="2"/>
          <w:sz w:val="48"/>
          <w:szCs w:val="48"/>
          <w:lang w:eastAsia="zh-CN"/>
        </w:rPr>
        <w:t>河南</w:t>
      </w:r>
      <w:r w:rsidR="005F6B51" w:rsidRPr="002D47CA">
        <w:rPr>
          <w:rFonts w:ascii="黑体" w:eastAsia="黑体" w:hAnsi="黑体" w:cs="黑体"/>
          <w:b/>
          <w:bCs/>
          <w:kern w:val="2"/>
          <w:sz w:val="48"/>
          <w:szCs w:val="48"/>
          <w:lang w:eastAsia="zh-CN"/>
        </w:rPr>
        <w:t>赛区</w:t>
      </w:r>
      <w:r w:rsidR="008C4F9B" w:rsidRPr="002D47CA">
        <w:rPr>
          <w:rFonts w:ascii="黑体" w:eastAsia="黑体" w:hAnsi="黑体" w:cs="黑体" w:hint="eastAsia"/>
          <w:b/>
          <w:bCs/>
          <w:kern w:val="2"/>
          <w:sz w:val="48"/>
          <w:szCs w:val="48"/>
          <w:lang w:eastAsia="zh-CN"/>
        </w:rPr>
        <w:t>选拔</w:t>
      </w:r>
      <w:r w:rsidR="005F6B51" w:rsidRPr="002D47CA">
        <w:rPr>
          <w:rFonts w:ascii="黑体" w:eastAsia="黑体" w:hAnsi="黑体" w:cs="黑体"/>
          <w:b/>
          <w:bCs/>
          <w:kern w:val="2"/>
          <w:sz w:val="48"/>
          <w:szCs w:val="48"/>
          <w:lang w:eastAsia="zh-CN"/>
        </w:rPr>
        <w:t>赛</w:t>
      </w:r>
    </w:p>
    <w:p w14:paraId="1143AA71" w14:textId="4DE1AAB9" w:rsidR="005F6B51" w:rsidRPr="002D47CA" w:rsidRDefault="002D47CA" w:rsidP="005F6B51">
      <w:pPr>
        <w:ind w:firstLineChars="0" w:firstLine="0"/>
        <w:jc w:val="center"/>
        <w:rPr>
          <w:rFonts w:ascii="黑体" w:eastAsia="黑体" w:hAnsi="黑体" w:cs="黑体"/>
          <w:b/>
          <w:bCs/>
          <w:kern w:val="2"/>
          <w:sz w:val="48"/>
          <w:szCs w:val="48"/>
          <w:lang w:eastAsia="zh-CN"/>
        </w:rPr>
      </w:pPr>
      <w:r>
        <w:rPr>
          <w:rFonts w:ascii="黑体" w:eastAsia="黑体" w:hAnsi="黑体" w:cs="黑体" w:hint="eastAsia"/>
          <w:b/>
          <w:bCs/>
          <w:kern w:val="2"/>
          <w:sz w:val="48"/>
          <w:szCs w:val="48"/>
          <w:lang w:eastAsia="zh-CN"/>
        </w:rPr>
        <w:t>竞赛指南</w:t>
      </w:r>
    </w:p>
    <w:p w14:paraId="32BBCA6A" w14:textId="052193F1" w:rsidR="005F6B51" w:rsidRPr="002D47CA" w:rsidRDefault="005F6B51" w:rsidP="00552B42">
      <w:pPr>
        <w:ind w:left="560" w:firstLineChars="0" w:firstLine="0"/>
        <w:rPr>
          <w:rFonts w:ascii="黑体" w:eastAsia="黑体" w:hAnsi="黑体" w:cs="黑体"/>
          <w:b/>
          <w:bCs/>
          <w:kern w:val="2"/>
          <w:sz w:val="48"/>
          <w:szCs w:val="48"/>
          <w:lang w:eastAsia="zh-CN"/>
        </w:rPr>
      </w:pPr>
    </w:p>
    <w:p w14:paraId="743549C8" w14:textId="77777777" w:rsidR="00F97333" w:rsidRPr="002D47CA" w:rsidRDefault="00F97333" w:rsidP="00F97333">
      <w:pPr>
        <w:pStyle w:val="1"/>
        <w:rPr>
          <w:lang w:eastAsia="zh-CN"/>
        </w:rPr>
      </w:pPr>
    </w:p>
    <w:p w14:paraId="69512025" w14:textId="77777777" w:rsidR="005F6B51" w:rsidRPr="002D47CA" w:rsidRDefault="005F6B51" w:rsidP="005F6B51">
      <w:pPr>
        <w:jc w:val="center"/>
        <w:rPr>
          <w:rFonts w:ascii="Times New Roman" w:hAnsi="Times New Roman" w:cs="Times New Roman"/>
          <w:szCs w:val="28"/>
          <w:lang w:eastAsia="zh-CN"/>
        </w:rPr>
      </w:pPr>
    </w:p>
    <w:p w14:paraId="684B0AE6" w14:textId="77777777" w:rsidR="005F6B51" w:rsidRPr="002D47CA" w:rsidRDefault="005F6B51" w:rsidP="005F6B51">
      <w:pPr>
        <w:jc w:val="center"/>
        <w:rPr>
          <w:rFonts w:ascii="Times New Roman" w:hAnsi="Times New Roman" w:cs="Times New Roman"/>
          <w:szCs w:val="28"/>
          <w:lang w:eastAsia="zh-CN"/>
        </w:rPr>
      </w:pPr>
    </w:p>
    <w:p w14:paraId="21EE0321" w14:textId="34CDD146" w:rsidR="005F6B51" w:rsidRPr="002D47CA" w:rsidRDefault="005F6B51" w:rsidP="005F6B51">
      <w:pPr>
        <w:ind w:left="560" w:firstLineChars="0" w:firstLine="0"/>
        <w:rPr>
          <w:lang w:eastAsia="zh-CN"/>
        </w:rPr>
      </w:pPr>
    </w:p>
    <w:p w14:paraId="56E240AC" w14:textId="40D7E2F2" w:rsidR="00F97333" w:rsidRPr="002D47CA" w:rsidRDefault="00F97333" w:rsidP="00F97333">
      <w:pPr>
        <w:pStyle w:val="1"/>
        <w:rPr>
          <w:lang w:eastAsia="zh-CN"/>
        </w:rPr>
      </w:pPr>
    </w:p>
    <w:p w14:paraId="352A3D4C" w14:textId="77777777" w:rsidR="00F97333" w:rsidRPr="002D47CA" w:rsidRDefault="00F97333" w:rsidP="00F97333">
      <w:pPr>
        <w:rPr>
          <w:lang w:eastAsia="zh-CN"/>
        </w:rPr>
      </w:pPr>
    </w:p>
    <w:p w14:paraId="2D781537" w14:textId="280E6FA5" w:rsidR="005F6B51" w:rsidRPr="002D47CA" w:rsidRDefault="003D3771" w:rsidP="005F6B51">
      <w:pPr>
        <w:pStyle w:val="a4"/>
        <w:ind w:right="613" w:firstLineChars="180" w:firstLine="867"/>
        <w:jc w:val="center"/>
        <w:rPr>
          <w:rFonts w:ascii="黑体" w:eastAsia="黑体" w:hAnsi="黑体" w:cs="黑体"/>
          <w:b/>
          <w:bCs/>
          <w:kern w:val="2"/>
          <w:sz w:val="48"/>
          <w:szCs w:val="48"/>
          <w:lang w:eastAsia="zh-CN"/>
        </w:rPr>
      </w:pPr>
      <w:r w:rsidRPr="002D47CA">
        <w:rPr>
          <w:rFonts w:ascii="黑体" w:eastAsia="黑体" w:hAnsi="黑体" w:cs="黑体" w:hint="eastAsia"/>
          <w:b/>
          <w:bCs/>
          <w:kern w:val="2"/>
          <w:sz w:val="48"/>
          <w:szCs w:val="48"/>
          <w:lang w:eastAsia="zh-CN"/>
        </w:rPr>
        <w:t>竞赛组委会</w:t>
      </w:r>
    </w:p>
    <w:p w14:paraId="72D2AF27" w14:textId="050F44DA" w:rsidR="005F6B51" w:rsidRPr="002D47CA" w:rsidRDefault="005F6B51" w:rsidP="005F6B51">
      <w:pPr>
        <w:pStyle w:val="a4"/>
        <w:spacing w:before="205"/>
        <w:ind w:right="613" w:firstLineChars="180" w:firstLine="651"/>
        <w:jc w:val="center"/>
        <w:rPr>
          <w:rFonts w:ascii="黑体" w:eastAsia="黑体" w:hAnsi="黑体" w:cs="黑体"/>
          <w:b/>
          <w:bCs/>
          <w:kern w:val="2"/>
          <w:sz w:val="36"/>
          <w:szCs w:val="36"/>
          <w:lang w:eastAsia="zh-CN"/>
        </w:rPr>
      </w:pPr>
      <w:r w:rsidRPr="002D47CA">
        <w:rPr>
          <w:rFonts w:ascii="黑体" w:eastAsia="黑体" w:hAnsi="黑体" w:cs="黑体"/>
          <w:b/>
          <w:bCs/>
          <w:kern w:val="2"/>
          <w:sz w:val="36"/>
          <w:szCs w:val="36"/>
          <w:lang w:eastAsia="zh-CN"/>
        </w:rPr>
        <w:t>2022年</w:t>
      </w:r>
      <w:r w:rsidR="008F64A6" w:rsidRPr="002D47CA">
        <w:rPr>
          <w:rFonts w:ascii="黑体" w:eastAsia="黑体" w:hAnsi="黑体" w:cs="黑体"/>
          <w:b/>
          <w:bCs/>
          <w:kern w:val="2"/>
          <w:sz w:val="36"/>
          <w:szCs w:val="36"/>
          <w:lang w:eastAsia="zh-CN"/>
        </w:rPr>
        <w:t>10</w:t>
      </w:r>
      <w:r w:rsidRPr="002D47CA">
        <w:rPr>
          <w:rFonts w:ascii="黑体" w:eastAsia="黑体" w:hAnsi="黑体" w:cs="黑体"/>
          <w:b/>
          <w:bCs/>
          <w:kern w:val="2"/>
          <w:sz w:val="36"/>
          <w:szCs w:val="36"/>
          <w:lang w:eastAsia="zh-CN"/>
        </w:rPr>
        <w:t>月</w:t>
      </w:r>
    </w:p>
    <w:p w14:paraId="179652A6" w14:textId="7D7D6C51" w:rsidR="005F6B51" w:rsidRPr="0048777E" w:rsidRDefault="005F6B51" w:rsidP="005F6B51">
      <w:pPr>
        <w:jc w:val="center"/>
        <w:rPr>
          <w:rFonts w:ascii="Times New Roman" w:hAnsi="Times New Roman" w:cs="Times New Roman"/>
          <w:color w:val="FF0000"/>
          <w:szCs w:val="28"/>
          <w:lang w:eastAsia="zh-CN"/>
        </w:rPr>
      </w:pPr>
    </w:p>
    <w:p w14:paraId="4FB14960" w14:textId="2B4E33BB" w:rsidR="00F97333" w:rsidRPr="0048777E" w:rsidRDefault="00F97333" w:rsidP="00F97333">
      <w:pPr>
        <w:pStyle w:val="1"/>
        <w:rPr>
          <w:color w:val="FF0000"/>
          <w:lang w:eastAsia="zh-CN"/>
        </w:rPr>
      </w:pPr>
    </w:p>
    <w:p w14:paraId="72235DDA" w14:textId="0B8E8240" w:rsidR="00F97333" w:rsidRDefault="00F97333" w:rsidP="00F97333">
      <w:pPr>
        <w:rPr>
          <w:lang w:eastAsia="zh-CN"/>
        </w:rPr>
      </w:pPr>
    </w:p>
    <w:p w14:paraId="75277FC7" w14:textId="77777777" w:rsidR="005B125A" w:rsidRPr="005B125A" w:rsidRDefault="005B125A" w:rsidP="005B125A">
      <w:pPr>
        <w:pStyle w:val="1"/>
        <w:rPr>
          <w:lang w:eastAsia="zh-CN"/>
        </w:rPr>
      </w:pPr>
    </w:p>
    <w:bookmarkStart w:id="0" w:name="_Hlk100309697" w:displacedByCustomXml="next"/>
    <w:sdt>
      <w:sdtPr>
        <w:rPr>
          <w:rFonts w:ascii="黑体" w:eastAsia="黑体" w:hAnsi="黑体" w:cs="黑体" w:hint="eastAsia"/>
          <w:b/>
          <w:bCs/>
          <w:sz w:val="36"/>
          <w:szCs w:val="36"/>
        </w:rPr>
        <w:id w:val="147464365"/>
        <w15:color w:val="DBDBDB"/>
        <w:docPartObj>
          <w:docPartGallery w:val="Table of Contents"/>
          <w:docPartUnique/>
        </w:docPartObj>
      </w:sdtPr>
      <w:sdtEndPr>
        <w:rPr>
          <w:rFonts w:hint="default"/>
          <w:lang w:eastAsia="zh-CN"/>
        </w:rPr>
      </w:sdtEndPr>
      <w:sdtContent>
        <w:p w14:paraId="7CED57EF" w14:textId="77777777" w:rsidR="00946CA0" w:rsidRPr="00E95383" w:rsidRDefault="00B45697" w:rsidP="00E95383">
          <w:pPr>
            <w:pStyle w:val="TOC1"/>
            <w:tabs>
              <w:tab w:val="right" w:leader="dot" w:pos="8540"/>
            </w:tabs>
            <w:ind w:firstLineChars="0" w:firstLine="0"/>
            <w:jc w:val="center"/>
            <w:rPr>
              <w:rFonts w:ascii="黑体" w:eastAsia="黑体" w:hAnsi="黑体" w:cs="黑体"/>
              <w:b/>
              <w:bCs/>
              <w:sz w:val="32"/>
              <w:szCs w:val="36"/>
              <w:lang w:eastAsia="zh-CN"/>
            </w:rPr>
          </w:pPr>
          <w:r w:rsidRPr="00E95383">
            <w:rPr>
              <w:rFonts w:ascii="黑体" w:eastAsia="黑体" w:hAnsi="黑体" w:cs="黑体" w:hint="eastAsia"/>
              <w:b/>
              <w:bCs/>
              <w:sz w:val="32"/>
              <w:szCs w:val="36"/>
              <w:lang w:eastAsia="zh-CN"/>
            </w:rPr>
            <w:t>目录</w:t>
          </w:r>
        </w:p>
        <w:p w14:paraId="128173B7" w14:textId="5196F0C4" w:rsidR="00687565" w:rsidRDefault="00B45697">
          <w:pPr>
            <w:pStyle w:val="TOC1"/>
            <w:tabs>
              <w:tab w:val="right" w:leader="dot" w:pos="8530"/>
            </w:tabs>
            <w:ind w:firstLine="440"/>
            <w:rPr>
              <w:rFonts w:eastAsiaTheme="minorEastAsia"/>
              <w:noProof/>
              <w:kern w:val="2"/>
              <w:sz w:val="21"/>
              <w:lang w:eastAsia="zh-CN"/>
            </w:rPr>
          </w:pPr>
          <w:r w:rsidRPr="00E95383">
            <w:rPr>
              <w:sz w:val="22"/>
              <w:lang w:eastAsia="zh-CN"/>
            </w:rPr>
            <w:fldChar w:fldCharType="begin"/>
          </w:r>
          <w:r w:rsidRPr="00E95383">
            <w:rPr>
              <w:sz w:val="22"/>
              <w:lang w:eastAsia="zh-CN"/>
            </w:rPr>
            <w:instrText xml:space="preserve">TOC \o "1-2" \h \u </w:instrText>
          </w:r>
          <w:r w:rsidRPr="00E95383">
            <w:rPr>
              <w:sz w:val="22"/>
              <w:lang w:eastAsia="zh-CN"/>
            </w:rPr>
            <w:fldChar w:fldCharType="separate"/>
          </w:r>
          <w:hyperlink w:anchor="_Toc115630176" w:history="1">
            <w:r w:rsidR="00687565" w:rsidRPr="00C55A52">
              <w:rPr>
                <w:rStyle w:val="ab"/>
                <w:noProof/>
                <w:lang w:eastAsia="zh-CN"/>
              </w:rPr>
              <w:t>一、竞赛项目</w:t>
            </w:r>
            <w:r w:rsidR="00687565">
              <w:rPr>
                <w:noProof/>
              </w:rPr>
              <w:tab/>
            </w:r>
            <w:r w:rsidR="00687565">
              <w:rPr>
                <w:noProof/>
              </w:rPr>
              <w:fldChar w:fldCharType="begin"/>
            </w:r>
            <w:r w:rsidR="00687565">
              <w:rPr>
                <w:noProof/>
              </w:rPr>
              <w:instrText xml:space="preserve"> PAGEREF _Toc115630176 \h </w:instrText>
            </w:r>
            <w:r w:rsidR="00687565">
              <w:rPr>
                <w:noProof/>
              </w:rPr>
            </w:r>
            <w:r w:rsidR="00687565">
              <w:rPr>
                <w:noProof/>
              </w:rPr>
              <w:fldChar w:fldCharType="separate"/>
            </w:r>
            <w:r w:rsidR="00687565">
              <w:rPr>
                <w:noProof/>
              </w:rPr>
              <w:t>1</w:t>
            </w:r>
            <w:r w:rsidR="00687565">
              <w:rPr>
                <w:noProof/>
              </w:rPr>
              <w:fldChar w:fldCharType="end"/>
            </w:r>
          </w:hyperlink>
        </w:p>
        <w:p w14:paraId="0B40F8A5" w14:textId="5896B207" w:rsidR="00687565" w:rsidRDefault="00727DC4">
          <w:pPr>
            <w:pStyle w:val="TOC1"/>
            <w:tabs>
              <w:tab w:val="right" w:leader="dot" w:pos="8530"/>
            </w:tabs>
            <w:rPr>
              <w:rFonts w:eastAsiaTheme="minorEastAsia"/>
              <w:noProof/>
              <w:kern w:val="2"/>
              <w:sz w:val="21"/>
              <w:lang w:eastAsia="zh-CN"/>
            </w:rPr>
          </w:pPr>
          <w:hyperlink w:anchor="_Toc115630177" w:history="1">
            <w:r w:rsidR="00687565" w:rsidRPr="00C55A52">
              <w:rPr>
                <w:rStyle w:val="ab"/>
                <w:noProof/>
                <w:lang w:eastAsia="zh-CN"/>
              </w:rPr>
              <w:t>二、竞赛目的</w:t>
            </w:r>
            <w:r w:rsidR="00687565">
              <w:rPr>
                <w:noProof/>
              </w:rPr>
              <w:tab/>
            </w:r>
            <w:r w:rsidR="00687565">
              <w:rPr>
                <w:noProof/>
              </w:rPr>
              <w:fldChar w:fldCharType="begin"/>
            </w:r>
            <w:r w:rsidR="00687565">
              <w:rPr>
                <w:noProof/>
              </w:rPr>
              <w:instrText xml:space="preserve"> PAGEREF _Toc115630177 \h </w:instrText>
            </w:r>
            <w:r w:rsidR="00687565">
              <w:rPr>
                <w:noProof/>
              </w:rPr>
            </w:r>
            <w:r w:rsidR="00687565">
              <w:rPr>
                <w:noProof/>
              </w:rPr>
              <w:fldChar w:fldCharType="separate"/>
            </w:r>
            <w:r w:rsidR="00687565">
              <w:rPr>
                <w:noProof/>
              </w:rPr>
              <w:t>1</w:t>
            </w:r>
            <w:r w:rsidR="00687565">
              <w:rPr>
                <w:noProof/>
              </w:rPr>
              <w:fldChar w:fldCharType="end"/>
            </w:r>
          </w:hyperlink>
        </w:p>
        <w:p w14:paraId="568F7827" w14:textId="7C288185" w:rsidR="00687565" w:rsidRDefault="00727DC4">
          <w:pPr>
            <w:pStyle w:val="TOC1"/>
            <w:tabs>
              <w:tab w:val="right" w:leader="dot" w:pos="8530"/>
            </w:tabs>
            <w:rPr>
              <w:rFonts w:eastAsiaTheme="minorEastAsia"/>
              <w:noProof/>
              <w:kern w:val="2"/>
              <w:sz w:val="21"/>
              <w:lang w:eastAsia="zh-CN"/>
            </w:rPr>
          </w:pPr>
          <w:hyperlink w:anchor="_Toc115630178" w:history="1">
            <w:r w:rsidR="00687565" w:rsidRPr="00C55A52">
              <w:rPr>
                <w:rStyle w:val="ab"/>
                <w:noProof/>
                <w:lang w:eastAsia="zh-CN"/>
              </w:rPr>
              <w:t>三、竞赛内容及排名</w:t>
            </w:r>
            <w:r w:rsidR="00687565">
              <w:rPr>
                <w:noProof/>
              </w:rPr>
              <w:tab/>
            </w:r>
            <w:r w:rsidR="00687565">
              <w:rPr>
                <w:noProof/>
              </w:rPr>
              <w:fldChar w:fldCharType="begin"/>
            </w:r>
            <w:r w:rsidR="00687565">
              <w:rPr>
                <w:noProof/>
              </w:rPr>
              <w:instrText xml:space="preserve"> PAGEREF _Toc115630178 \h </w:instrText>
            </w:r>
            <w:r w:rsidR="00687565">
              <w:rPr>
                <w:noProof/>
              </w:rPr>
            </w:r>
            <w:r w:rsidR="00687565">
              <w:rPr>
                <w:noProof/>
              </w:rPr>
              <w:fldChar w:fldCharType="separate"/>
            </w:r>
            <w:r w:rsidR="00687565">
              <w:rPr>
                <w:noProof/>
              </w:rPr>
              <w:t>2</w:t>
            </w:r>
            <w:r w:rsidR="00687565">
              <w:rPr>
                <w:noProof/>
              </w:rPr>
              <w:fldChar w:fldCharType="end"/>
            </w:r>
          </w:hyperlink>
        </w:p>
        <w:p w14:paraId="5901626F" w14:textId="51A9F55A" w:rsidR="00687565" w:rsidRDefault="00727DC4">
          <w:pPr>
            <w:pStyle w:val="TOC1"/>
            <w:tabs>
              <w:tab w:val="right" w:leader="dot" w:pos="8530"/>
            </w:tabs>
            <w:rPr>
              <w:rFonts w:eastAsiaTheme="minorEastAsia"/>
              <w:noProof/>
              <w:kern w:val="2"/>
              <w:sz w:val="21"/>
              <w:lang w:eastAsia="zh-CN"/>
            </w:rPr>
          </w:pPr>
          <w:hyperlink w:anchor="_Toc115630179" w:history="1">
            <w:r w:rsidR="00687565" w:rsidRPr="00C55A52">
              <w:rPr>
                <w:rStyle w:val="ab"/>
                <w:noProof/>
                <w:lang w:eastAsia="zh-CN"/>
              </w:rPr>
              <w:t>四、竞赛方式及要求</w:t>
            </w:r>
            <w:r w:rsidR="00687565">
              <w:rPr>
                <w:noProof/>
              </w:rPr>
              <w:tab/>
            </w:r>
            <w:r w:rsidR="00687565">
              <w:rPr>
                <w:noProof/>
              </w:rPr>
              <w:fldChar w:fldCharType="begin"/>
            </w:r>
            <w:r w:rsidR="00687565">
              <w:rPr>
                <w:noProof/>
              </w:rPr>
              <w:instrText xml:space="preserve"> PAGEREF _Toc115630179 \h </w:instrText>
            </w:r>
            <w:r w:rsidR="00687565">
              <w:rPr>
                <w:noProof/>
              </w:rPr>
            </w:r>
            <w:r w:rsidR="00687565">
              <w:rPr>
                <w:noProof/>
              </w:rPr>
              <w:fldChar w:fldCharType="separate"/>
            </w:r>
            <w:r w:rsidR="00687565">
              <w:rPr>
                <w:noProof/>
              </w:rPr>
              <w:t>2</w:t>
            </w:r>
            <w:r w:rsidR="00687565">
              <w:rPr>
                <w:noProof/>
              </w:rPr>
              <w:fldChar w:fldCharType="end"/>
            </w:r>
          </w:hyperlink>
        </w:p>
        <w:p w14:paraId="252A163D" w14:textId="65261481" w:rsidR="00687565" w:rsidRDefault="00727DC4">
          <w:pPr>
            <w:pStyle w:val="TOC1"/>
            <w:tabs>
              <w:tab w:val="right" w:leader="dot" w:pos="8530"/>
            </w:tabs>
            <w:rPr>
              <w:rFonts w:eastAsiaTheme="minorEastAsia"/>
              <w:noProof/>
              <w:kern w:val="2"/>
              <w:sz w:val="21"/>
              <w:lang w:eastAsia="zh-CN"/>
            </w:rPr>
          </w:pPr>
          <w:hyperlink w:anchor="_Toc115630180" w:history="1">
            <w:r w:rsidR="00687565" w:rsidRPr="00C55A52">
              <w:rPr>
                <w:rStyle w:val="ab"/>
                <w:noProof/>
                <w:lang w:eastAsia="zh-CN"/>
              </w:rPr>
              <w:t>五、竞赛流程</w:t>
            </w:r>
            <w:r w:rsidR="00687565">
              <w:rPr>
                <w:noProof/>
              </w:rPr>
              <w:tab/>
            </w:r>
            <w:r w:rsidR="00687565">
              <w:rPr>
                <w:noProof/>
              </w:rPr>
              <w:fldChar w:fldCharType="begin"/>
            </w:r>
            <w:r w:rsidR="00687565">
              <w:rPr>
                <w:noProof/>
              </w:rPr>
              <w:instrText xml:space="preserve"> PAGEREF _Toc115630180 \h </w:instrText>
            </w:r>
            <w:r w:rsidR="00687565">
              <w:rPr>
                <w:noProof/>
              </w:rPr>
            </w:r>
            <w:r w:rsidR="00687565">
              <w:rPr>
                <w:noProof/>
              </w:rPr>
              <w:fldChar w:fldCharType="separate"/>
            </w:r>
            <w:r w:rsidR="00687565">
              <w:rPr>
                <w:noProof/>
              </w:rPr>
              <w:t>3</w:t>
            </w:r>
            <w:r w:rsidR="00687565">
              <w:rPr>
                <w:noProof/>
              </w:rPr>
              <w:fldChar w:fldCharType="end"/>
            </w:r>
          </w:hyperlink>
        </w:p>
        <w:p w14:paraId="5AA3FACD" w14:textId="2D46E1B4" w:rsidR="00687565" w:rsidRDefault="00727DC4">
          <w:pPr>
            <w:pStyle w:val="TOC2"/>
            <w:tabs>
              <w:tab w:val="right" w:leader="dot" w:pos="8530"/>
            </w:tabs>
            <w:ind w:left="560"/>
            <w:rPr>
              <w:rFonts w:eastAsiaTheme="minorEastAsia"/>
              <w:noProof/>
              <w:kern w:val="2"/>
              <w:sz w:val="21"/>
              <w:lang w:eastAsia="zh-CN"/>
            </w:rPr>
          </w:pPr>
          <w:hyperlink w:anchor="_Toc115630181" w:history="1">
            <w:r w:rsidR="00687565" w:rsidRPr="00C55A52">
              <w:rPr>
                <w:rStyle w:val="ab"/>
                <w:noProof/>
                <w:lang w:eastAsia="zh-CN"/>
              </w:rPr>
              <w:t>（一）举办地点</w:t>
            </w:r>
            <w:r w:rsidR="00687565">
              <w:rPr>
                <w:noProof/>
              </w:rPr>
              <w:tab/>
            </w:r>
            <w:r w:rsidR="00687565">
              <w:rPr>
                <w:noProof/>
              </w:rPr>
              <w:fldChar w:fldCharType="begin"/>
            </w:r>
            <w:r w:rsidR="00687565">
              <w:rPr>
                <w:noProof/>
              </w:rPr>
              <w:instrText xml:space="preserve"> PAGEREF _Toc115630181 \h </w:instrText>
            </w:r>
            <w:r w:rsidR="00687565">
              <w:rPr>
                <w:noProof/>
              </w:rPr>
            </w:r>
            <w:r w:rsidR="00687565">
              <w:rPr>
                <w:noProof/>
              </w:rPr>
              <w:fldChar w:fldCharType="separate"/>
            </w:r>
            <w:r w:rsidR="00687565">
              <w:rPr>
                <w:noProof/>
              </w:rPr>
              <w:t>3</w:t>
            </w:r>
            <w:r w:rsidR="00687565">
              <w:rPr>
                <w:noProof/>
              </w:rPr>
              <w:fldChar w:fldCharType="end"/>
            </w:r>
          </w:hyperlink>
        </w:p>
        <w:p w14:paraId="5FD95FBD" w14:textId="3AD864AF" w:rsidR="00687565" w:rsidRDefault="00727DC4">
          <w:pPr>
            <w:pStyle w:val="TOC2"/>
            <w:tabs>
              <w:tab w:val="right" w:leader="dot" w:pos="8530"/>
            </w:tabs>
            <w:ind w:left="560"/>
            <w:rPr>
              <w:rFonts w:eastAsiaTheme="minorEastAsia"/>
              <w:noProof/>
              <w:kern w:val="2"/>
              <w:sz w:val="21"/>
              <w:lang w:eastAsia="zh-CN"/>
            </w:rPr>
          </w:pPr>
          <w:hyperlink w:anchor="_Toc115630182" w:history="1">
            <w:r w:rsidR="00687565" w:rsidRPr="00C55A52">
              <w:rPr>
                <w:rStyle w:val="ab"/>
                <w:noProof/>
                <w:lang w:eastAsia="zh-CN"/>
              </w:rPr>
              <w:t>（二）举办时间</w:t>
            </w:r>
            <w:r w:rsidR="00687565">
              <w:rPr>
                <w:noProof/>
              </w:rPr>
              <w:tab/>
            </w:r>
            <w:r w:rsidR="00687565">
              <w:rPr>
                <w:noProof/>
              </w:rPr>
              <w:fldChar w:fldCharType="begin"/>
            </w:r>
            <w:r w:rsidR="00687565">
              <w:rPr>
                <w:noProof/>
              </w:rPr>
              <w:instrText xml:space="preserve"> PAGEREF _Toc115630182 \h </w:instrText>
            </w:r>
            <w:r w:rsidR="00687565">
              <w:rPr>
                <w:noProof/>
              </w:rPr>
            </w:r>
            <w:r w:rsidR="00687565">
              <w:rPr>
                <w:noProof/>
              </w:rPr>
              <w:fldChar w:fldCharType="separate"/>
            </w:r>
            <w:r w:rsidR="00687565">
              <w:rPr>
                <w:noProof/>
              </w:rPr>
              <w:t>3</w:t>
            </w:r>
            <w:r w:rsidR="00687565">
              <w:rPr>
                <w:noProof/>
              </w:rPr>
              <w:fldChar w:fldCharType="end"/>
            </w:r>
          </w:hyperlink>
        </w:p>
        <w:p w14:paraId="313ACAA0" w14:textId="27F7B3FE" w:rsidR="00687565" w:rsidRDefault="00727DC4">
          <w:pPr>
            <w:pStyle w:val="TOC2"/>
            <w:tabs>
              <w:tab w:val="right" w:leader="dot" w:pos="8530"/>
            </w:tabs>
            <w:ind w:left="560"/>
            <w:rPr>
              <w:rFonts w:eastAsiaTheme="minorEastAsia"/>
              <w:noProof/>
              <w:kern w:val="2"/>
              <w:sz w:val="21"/>
              <w:lang w:eastAsia="zh-CN"/>
            </w:rPr>
          </w:pPr>
          <w:hyperlink w:anchor="_Toc115630183" w:history="1">
            <w:r w:rsidR="00687565" w:rsidRPr="00C55A52">
              <w:rPr>
                <w:rStyle w:val="ab"/>
                <w:noProof/>
                <w:lang w:eastAsia="zh-CN"/>
              </w:rPr>
              <w:t>（三）</w:t>
            </w:r>
            <w:r w:rsidR="00687565" w:rsidRPr="00C55A52">
              <w:rPr>
                <w:rStyle w:val="ab"/>
                <w:noProof/>
                <w:lang w:eastAsia="zh-CN"/>
              </w:rPr>
              <w:t xml:space="preserve"> </w:t>
            </w:r>
            <w:r w:rsidR="00687565" w:rsidRPr="00C55A52">
              <w:rPr>
                <w:rStyle w:val="ab"/>
                <w:noProof/>
                <w:lang w:eastAsia="zh-CN"/>
              </w:rPr>
              <w:t>竞赛流程及时间安排</w:t>
            </w:r>
            <w:r w:rsidR="00687565">
              <w:rPr>
                <w:noProof/>
              </w:rPr>
              <w:tab/>
            </w:r>
            <w:r w:rsidR="00687565">
              <w:rPr>
                <w:noProof/>
              </w:rPr>
              <w:fldChar w:fldCharType="begin"/>
            </w:r>
            <w:r w:rsidR="00687565">
              <w:rPr>
                <w:noProof/>
              </w:rPr>
              <w:instrText xml:space="preserve"> PAGEREF _Toc115630183 \h </w:instrText>
            </w:r>
            <w:r w:rsidR="00687565">
              <w:rPr>
                <w:noProof/>
              </w:rPr>
            </w:r>
            <w:r w:rsidR="00687565">
              <w:rPr>
                <w:noProof/>
              </w:rPr>
              <w:fldChar w:fldCharType="separate"/>
            </w:r>
            <w:r w:rsidR="00687565">
              <w:rPr>
                <w:noProof/>
              </w:rPr>
              <w:t>3</w:t>
            </w:r>
            <w:r w:rsidR="00687565">
              <w:rPr>
                <w:noProof/>
              </w:rPr>
              <w:fldChar w:fldCharType="end"/>
            </w:r>
          </w:hyperlink>
        </w:p>
        <w:p w14:paraId="377C245B" w14:textId="6AEBCE62" w:rsidR="00687565" w:rsidRDefault="00727DC4">
          <w:pPr>
            <w:pStyle w:val="TOC1"/>
            <w:tabs>
              <w:tab w:val="right" w:leader="dot" w:pos="8530"/>
            </w:tabs>
            <w:rPr>
              <w:rFonts w:eastAsiaTheme="minorEastAsia"/>
              <w:noProof/>
              <w:kern w:val="2"/>
              <w:sz w:val="21"/>
              <w:lang w:eastAsia="zh-CN"/>
            </w:rPr>
          </w:pPr>
          <w:hyperlink w:anchor="_Toc115630184" w:history="1">
            <w:r w:rsidR="00687565" w:rsidRPr="00C55A52">
              <w:rPr>
                <w:rStyle w:val="ab"/>
                <w:noProof/>
                <w:lang w:eastAsia="zh-CN"/>
              </w:rPr>
              <w:t>六、竞赛试题</w:t>
            </w:r>
            <w:r w:rsidR="00687565">
              <w:rPr>
                <w:noProof/>
              </w:rPr>
              <w:tab/>
            </w:r>
            <w:r w:rsidR="00687565">
              <w:rPr>
                <w:noProof/>
              </w:rPr>
              <w:fldChar w:fldCharType="begin"/>
            </w:r>
            <w:r w:rsidR="00687565">
              <w:rPr>
                <w:noProof/>
              </w:rPr>
              <w:instrText xml:space="preserve"> PAGEREF _Toc115630184 \h </w:instrText>
            </w:r>
            <w:r w:rsidR="00687565">
              <w:rPr>
                <w:noProof/>
              </w:rPr>
            </w:r>
            <w:r w:rsidR="00687565">
              <w:rPr>
                <w:noProof/>
              </w:rPr>
              <w:fldChar w:fldCharType="separate"/>
            </w:r>
            <w:r w:rsidR="00687565">
              <w:rPr>
                <w:noProof/>
              </w:rPr>
              <w:t>4</w:t>
            </w:r>
            <w:r w:rsidR="00687565">
              <w:rPr>
                <w:noProof/>
              </w:rPr>
              <w:fldChar w:fldCharType="end"/>
            </w:r>
          </w:hyperlink>
        </w:p>
        <w:p w14:paraId="308B94CC" w14:textId="315F2EF7" w:rsidR="00687565" w:rsidRDefault="00727DC4">
          <w:pPr>
            <w:pStyle w:val="TOC2"/>
            <w:tabs>
              <w:tab w:val="right" w:leader="dot" w:pos="8530"/>
            </w:tabs>
            <w:ind w:left="560"/>
            <w:rPr>
              <w:rFonts w:eastAsiaTheme="minorEastAsia"/>
              <w:noProof/>
              <w:kern w:val="2"/>
              <w:sz w:val="21"/>
              <w:lang w:eastAsia="zh-CN"/>
            </w:rPr>
          </w:pPr>
          <w:hyperlink w:anchor="_Toc115630185" w:history="1">
            <w:r w:rsidR="00687565" w:rsidRPr="00C55A52">
              <w:rPr>
                <w:rStyle w:val="ab"/>
                <w:noProof/>
                <w:lang w:eastAsia="zh-CN"/>
              </w:rPr>
              <w:t>（一）竞赛试题发布</w:t>
            </w:r>
            <w:r w:rsidR="00687565">
              <w:rPr>
                <w:noProof/>
              </w:rPr>
              <w:tab/>
            </w:r>
            <w:r w:rsidR="00687565">
              <w:rPr>
                <w:noProof/>
              </w:rPr>
              <w:fldChar w:fldCharType="begin"/>
            </w:r>
            <w:r w:rsidR="00687565">
              <w:rPr>
                <w:noProof/>
              </w:rPr>
              <w:instrText xml:space="preserve"> PAGEREF _Toc115630185 \h </w:instrText>
            </w:r>
            <w:r w:rsidR="00687565">
              <w:rPr>
                <w:noProof/>
              </w:rPr>
            </w:r>
            <w:r w:rsidR="00687565">
              <w:rPr>
                <w:noProof/>
              </w:rPr>
              <w:fldChar w:fldCharType="separate"/>
            </w:r>
            <w:r w:rsidR="00687565">
              <w:rPr>
                <w:noProof/>
              </w:rPr>
              <w:t>4</w:t>
            </w:r>
            <w:r w:rsidR="00687565">
              <w:rPr>
                <w:noProof/>
              </w:rPr>
              <w:fldChar w:fldCharType="end"/>
            </w:r>
          </w:hyperlink>
        </w:p>
        <w:p w14:paraId="75D81280" w14:textId="650FEB1D" w:rsidR="00687565" w:rsidRDefault="00727DC4">
          <w:pPr>
            <w:pStyle w:val="TOC2"/>
            <w:tabs>
              <w:tab w:val="right" w:leader="dot" w:pos="8530"/>
            </w:tabs>
            <w:ind w:left="560"/>
            <w:rPr>
              <w:rFonts w:eastAsiaTheme="minorEastAsia"/>
              <w:noProof/>
              <w:kern w:val="2"/>
              <w:sz w:val="21"/>
              <w:lang w:eastAsia="zh-CN"/>
            </w:rPr>
          </w:pPr>
          <w:hyperlink w:anchor="_Toc115630186" w:history="1">
            <w:r w:rsidR="00687565" w:rsidRPr="00C55A52">
              <w:rPr>
                <w:rStyle w:val="ab"/>
                <w:noProof/>
                <w:lang w:eastAsia="zh-CN"/>
              </w:rPr>
              <w:t>（二）竞赛试题类型</w:t>
            </w:r>
            <w:r w:rsidR="00687565">
              <w:rPr>
                <w:noProof/>
              </w:rPr>
              <w:tab/>
            </w:r>
            <w:r w:rsidR="00687565">
              <w:rPr>
                <w:noProof/>
              </w:rPr>
              <w:fldChar w:fldCharType="begin"/>
            </w:r>
            <w:r w:rsidR="00687565">
              <w:rPr>
                <w:noProof/>
              </w:rPr>
              <w:instrText xml:space="preserve"> PAGEREF _Toc115630186 \h </w:instrText>
            </w:r>
            <w:r w:rsidR="00687565">
              <w:rPr>
                <w:noProof/>
              </w:rPr>
            </w:r>
            <w:r w:rsidR="00687565">
              <w:rPr>
                <w:noProof/>
              </w:rPr>
              <w:fldChar w:fldCharType="separate"/>
            </w:r>
            <w:r w:rsidR="00687565">
              <w:rPr>
                <w:noProof/>
              </w:rPr>
              <w:t>4</w:t>
            </w:r>
            <w:r w:rsidR="00687565">
              <w:rPr>
                <w:noProof/>
              </w:rPr>
              <w:fldChar w:fldCharType="end"/>
            </w:r>
          </w:hyperlink>
        </w:p>
        <w:p w14:paraId="7D4AA1C5" w14:textId="4BDD30EB" w:rsidR="00687565" w:rsidRDefault="00727DC4">
          <w:pPr>
            <w:pStyle w:val="TOC1"/>
            <w:tabs>
              <w:tab w:val="right" w:leader="dot" w:pos="8530"/>
            </w:tabs>
            <w:rPr>
              <w:rFonts w:eastAsiaTheme="minorEastAsia"/>
              <w:noProof/>
              <w:kern w:val="2"/>
              <w:sz w:val="21"/>
              <w:lang w:eastAsia="zh-CN"/>
            </w:rPr>
          </w:pPr>
          <w:hyperlink w:anchor="_Toc115630187" w:history="1">
            <w:r w:rsidR="00687565" w:rsidRPr="00C55A52">
              <w:rPr>
                <w:rStyle w:val="ab"/>
                <w:noProof/>
                <w:lang w:eastAsia="zh-CN"/>
              </w:rPr>
              <w:t>七、竞赛规则</w:t>
            </w:r>
            <w:r w:rsidR="00687565">
              <w:rPr>
                <w:noProof/>
              </w:rPr>
              <w:tab/>
            </w:r>
            <w:r w:rsidR="00687565">
              <w:rPr>
                <w:noProof/>
              </w:rPr>
              <w:fldChar w:fldCharType="begin"/>
            </w:r>
            <w:r w:rsidR="00687565">
              <w:rPr>
                <w:noProof/>
              </w:rPr>
              <w:instrText xml:space="preserve"> PAGEREF _Toc115630187 \h </w:instrText>
            </w:r>
            <w:r w:rsidR="00687565">
              <w:rPr>
                <w:noProof/>
              </w:rPr>
            </w:r>
            <w:r w:rsidR="00687565">
              <w:rPr>
                <w:noProof/>
              </w:rPr>
              <w:fldChar w:fldCharType="separate"/>
            </w:r>
            <w:r w:rsidR="00687565">
              <w:rPr>
                <w:noProof/>
              </w:rPr>
              <w:t>7</w:t>
            </w:r>
            <w:r w:rsidR="00687565">
              <w:rPr>
                <w:noProof/>
              </w:rPr>
              <w:fldChar w:fldCharType="end"/>
            </w:r>
          </w:hyperlink>
        </w:p>
        <w:p w14:paraId="332D0AB6" w14:textId="71B8CE92" w:rsidR="00687565" w:rsidRDefault="00727DC4">
          <w:pPr>
            <w:pStyle w:val="TOC2"/>
            <w:tabs>
              <w:tab w:val="right" w:leader="dot" w:pos="8530"/>
            </w:tabs>
            <w:ind w:left="560"/>
            <w:rPr>
              <w:rFonts w:eastAsiaTheme="minorEastAsia"/>
              <w:noProof/>
              <w:kern w:val="2"/>
              <w:sz w:val="21"/>
              <w:lang w:eastAsia="zh-CN"/>
            </w:rPr>
          </w:pPr>
          <w:hyperlink w:anchor="_Toc115630188" w:history="1">
            <w:r w:rsidR="00687565" w:rsidRPr="00C55A52">
              <w:rPr>
                <w:rStyle w:val="ab"/>
                <w:noProof/>
                <w:lang w:eastAsia="zh-CN"/>
              </w:rPr>
              <w:t>（一）组织分工</w:t>
            </w:r>
            <w:r w:rsidR="00687565">
              <w:rPr>
                <w:noProof/>
              </w:rPr>
              <w:tab/>
            </w:r>
            <w:r w:rsidR="00687565">
              <w:rPr>
                <w:noProof/>
              </w:rPr>
              <w:fldChar w:fldCharType="begin"/>
            </w:r>
            <w:r w:rsidR="00687565">
              <w:rPr>
                <w:noProof/>
              </w:rPr>
              <w:instrText xml:space="preserve"> PAGEREF _Toc115630188 \h </w:instrText>
            </w:r>
            <w:r w:rsidR="00687565">
              <w:rPr>
                <w:noProof/>
              </w:rPr>
            </w:r>
            <w:r w:rsidR="00687565">
              <w:rPr>
                <w:noProof/>
              </w:rPr>
              <w:fldChar w:fldCharType="separate"/>
            </w:r>
            <w:r w:rsidR="00687565">
              <w:rPr>
                <w:noProof/>
              </w:rPr>
              <w:t>7</w:t>
            </w:r>
            <w:r w:rsidR="00687565">
              <w:rPr>
                <w:noProof/>
              </w:rPr>
              <w:fldChar w:fldCharType="end"/>
            </w:r>
          </w:hyperlink>
        </w:p>
        <w:p w14:paraId="6200C39A" w14:textId="21A39942" w:rsidR="00687565" w:rsidRDefault="00727DC4">
          <w:pPr>
            <w:pStyle w:val="TOC2"/>
            <w:tabs>
              <w:tab w:val="right" w:leader="dot" w:pos="8530"/>
            </w:tabs>
            <w:ind w:left="560"/>
            <w:rPr>
              <w:rFonts w:eastAsiaTheme="minorEastAsia"/>
              <w:noProof/>
              <w:kern w:val="2"/>
              <w:sz w:val="21"/>
              <w:lang w:eastAsia="zh-CN"/>
            </w:rPr>
          </w:pPr>
          <w:hyperlink w:anchor="_Toc115630189" w:history="1">
            <w:r w:rsidR="00687565" w:rsidRPr="00C55A52">
              <w:rPr>
                <w:rStyle w:val="ab"/>
                <w:rFonts w:ascii="Arial" w:eastAsia="黑体" w:hAnsi="Arial"/>
                <w:noProof/>
                <w:lang w:eastAsia="zh-CN"/>
              </w:rPr>
              <w:t>（二）现场比赛选手抽签和熟悉场地</w:t>
            </w:r>
            <w:r w:rsidR="00687565">
              <w:rPr>
                <w:noProof/>
              </w:rPr>
              <w:tab/>
            </w:r>
            <w:r w:rsidR="00687565">
              <w:rPr>
                <w:noProof/>
              </w:rPr>
              <w:fldChar w:fldCharType="begin"/>
            </w:r>
            <w:r w:rsidR="00687565">
              <w:rPr>
                <w:noProof/>
              </w:rPr>
              <w:instrText xml:space="preserve"> PAGEREF _Toc115630189 \h </w:instrText>
            </w:r>
            <w:r w:rsidR="00687565">
              <w:rPr>
                <w:noProof/>
              </w:rPr>
            </w:r>
            <w:r w:rsidR="00687565">
              <w:rPr>
                <w:noProof/>
              </w:rPr>
              <w:fldChar w:fldCharType="separate"/>
            </w:r>
            <w:r w:rsidR="00687565">
              <w:rPr>
                <w:noProof/>
              </w:rPr>
              <w:t>7</w:t>
            </w:r>
            <w:r w:rsidR="00687565">
              <w:rPr>
                <w:noProof/>
              </w:rPr>
              <w:fldChar w:fldCharType="end"/>
            </w:r>
          </w:hyperlink>
        </w:p>
        <w:p w14:paraId="525CE2D4" w14:textId="63F1D4B8" w:rsidR="00687565" w:rsidRDefault="00727DC4">
          <w:pPr>
            <w:pStyle w:val="TOC2"/>
            <w:tabs>
              <w:tab w:val="right" w:leader="dot" w:pos="8530"/>
            </w:tabs>
            <w:ind w:left="560"/>
            <w:rPr>
              <w:rFonts w:eastAsiaTheme="minorEastAsia"/>
              <w:noProof/>
              <w:kern w:val="2"/>
              <w:sz w:val="21"/>
              <w:lang w:eastAsia="zh-CN"/>
            </w:rPr>
          </w:pPr>
          <w:hyperlink w:anchor="_Toc115630190" w:history="1">
            <w:r w:rsidR="00687565" w:rsidRPr="00C55A52">
              <w:rPr>
                <w:rStyle w:val="ab"/>
                <w:noProof/>
                <w:lang w:eastAsia="zh-CN"/>
              </w:rPr>
              <w:t>（三）现场比赛选手比赛入场</w:t>
            </w:r>
            <w:r w:rsidR="00687565">
              <w:rPr>
                <w:noProof/>
              </w:rPr>
              <w:tab/>
            </w:r>
            <w:r w:rsidR="00687565">
              <w:rPr>
                <w:noProof/>
              </w:rPr>
              <w:fldChar w:fldCharType="begin"/>
            </w:r>
            <w:r w:rsidR="00687565">
              <w:rPr>
                <w:noProof/>
              </w:rPr>
              <w:instrText xml:space="preserve"> PAGEREF _Toc115630190 \h </w:instrText>
            </w:r>
            <w:r w:rsidR="00687565">
              <w:rPr>
                <w:noProof/>
              </w:rPr>
            </w:r>
            <w:r w:rsidR="00687565">
              <w:rPr>
                <w:noProof/>
              </w:rPr>
              <w:fldChar w:fldCharType="separate"/>
            </w:r>
            <w:r w:rsidR="00687565">
              <w:rPr>
                <w:noProof/>
              </w:rPr>
              <w:t>7</w:t>
            </w:r>
            <w:r w:rsidR="00687565">
              <w:rPr>
                <w:noProof/>
              </w:rPr>
              <w:fldChar w:fldCharType="end"/>
            </w:r>
          </w:hyperlink>
        </w:p>
        <w:p w14:paraId="5076D0D5" w14:textId="65CB8E6E" w:rsidR="00687565" w:rsidRDefault="00727DC4">
          <w:pPr>
            <w:pStyle w:val="TOC2"/>
            <w:tabs>
              <w:tab w:val="right" w:leader="dot" w:pos="8530"/>
            </w:tabs>
            <w:ind w:left="560"/>
            <w:rPr>
              <w:rFonts w:eastAsiaTheme="minorEastAsia"/>
              <w:noProof/>
              <w:kern w:val="2"/>
              <w:sz w:val="21"/>
              <w:lang w:eastAsia="zh-CN"/>
            </w:rPr>
          </w:pPr>
          <w:hyperlink w:anchor="_Toc115630191" w:history="1">
            <w:r w:rsidR="00687565" w:rsidRPr="00C55A52">
              <w:rPr>
                <w:rStyle w:val="ab"/>
                <w:noProof/>
                <w:lang w:eastAsia="zh-CN"/>
              </w:rPr>
              <w:t>（四）现场比赛选手比赛要求</w:t>
            </w:r>
            <w:r w:rsidR="00687565">
              <w:rPr>
                <w:noProof/>
              </w:rPr>
              <w:tab/>
            </w:r>
            <w:r w:rsidR="00687565">
              <w:rPr>
                <w:noProof/>
              </w:rPr>
              <w:fldChar w:fldCharType="begin"/>
            </w:r>
            <w:r w:rsidR="00687565">
              <w:rPr>
                <w:noProof/>
              </w:rPr>
              <w:instrText xml:space="preserve"> PAGEREF _Toc115630191 \h </w:instrText>
            </w:r>
            <w:r w:rsidR="00687565">
              <w:rPr>
                <w:noProof/>
              </w:rPr>
            </w:r>
            <w:r w:rsidR="00687565">
              <w:rPr>
                <w:noProof/>
              </w:rPr>
              <w:fldChar w:fldCharType="separate"/>
            </w:r>
            <w:r w:rsidR="00687565">
              <w:rPr>
                <w:noProof/>
              </w:rPr>
              <w:t>8</w:t>
            </w:r>
            <w:r w:rsidR="00687565">
              <w:rPr>
                <w:noProof/>
              </w:rPr>
              <w:fldChar w:fldCharType="end"/>
            </w:r>
          </w:hyperlink>
        </w:p>
        <w:p w14:paraId="793651D8" w14:textId="4BA1925F" w:rsidR="00687565" w:rsidRDefault="00727DC4">
          <w:pPr>
            <w:pStyle w:val="TOC2"/>
            <w:tabs>
              <w:tab w:val="right" w:leader="dot" w:pos="8530"/>
            </w:tabs>
            <w:ind w:left="560"/>
            <w:rPr>
              <w:rFonts w:eastAsiaTheme="minorEastAsia"/>
              <w:noProof/>
              <w:kern w:val="2"/>
              <w:sz w:val="21"/>
              <w:lang w:eastAsia="zh-CN"/>
            </w:rPr>
          </w:pPr>
          <w:hyperlink w:anchor="_Toc115630192" w:history="1">
            <w:r w:rsidR="00687565" w:rsidRPr="00C55A52">
              <w:rPr>
                <w:rStyle w:val="ab"/>
                <w:noProof/>
                <w:lang w:eastAsia="zh-CN"/>
              </w:rPr>
              <w:t>（五）比赛结束</w:t>
            </w:r>
            <w:r w:rsidR="00687565">
              <w:rPr>
                <w:noProof/>
              </w:rPr>
              <w:tab/>
            </w:r>
            <w:r w:rsidR="00687565">
              <w:rPr>
                <w:noProof/>
              </w:rPr>
              <w:fldChar w:fldCharType="begin"/>
            </w:r>
            <w:r w:rsidR="00687565">
              <w:rPr>
                <w:noProof/>
              </w:rPr>
              <w:instrText xml:space="preserve"> PAGEREF _Toc115630192 \h </w:instrText>
            </w:r>
            <w:r w:rsidR="00687565">
              <w:rPr>
                <w:noProof/>
              </w:rPr>
            </w:r>
            <w:r w:rsidR="00687565">
              <w:rPr>
                <w:noProof/>
              </w:rPr>
              <w:fldChar w:fldCharType="separate"/>
            </w:r>
            <w:r w:rsidR="00687565">
              <w:rPr>
                <w:noProof/>
              </w:rPr>
              <w:t>8</w:t>
            </w:r>
            <w:r w:rsidR="00687565">
              <w:rPr>
                <w:noProof/>
              </w:rPr>
              <w:fldChar w:fldCharType="end"/>
            </w:r>
          </w:hyperlink>
        </w:p>
        <w:p w14:paraId="33EEBCD6" w14:textId="517A0FB7" w:rsidR="00687565" w:rsidRDefault="00727DC4">
          <w:pPr>
            <w:pStyle w:val="TOC2"/>
            <w:tabs>
              <w:tab w:val="right" w:leader="dot" w:pos="8530"/>
            </w:tabs>
            <w:ind w:left="560"/>
            <w:rPr>
              <w:rFonts w:eastAsiaTheme="minorEastAsia"/>
              <w:noProof/>
              <w:kern w:val="2"/>
              <w:sz w:val="21"/>
              <w:lang w:eastAsia="zh-CN"/>
            </w:rPr>
          </w:pPr>
          <w:hyperlink w:anchor="_Toc115630193" w:history="1">
            <w:r w:rsidR="00687565" w:rsidRPr="00C55A52">
              <w:rPr>
                <w:rStyle w:val="ab"/>
                <w:noProof/>
                <w:lang w:eastAsia="zh-CN"/>
              </w:rPr>
              <w:t>（六）现场比赛选手文明参赛要求</w:t>
            </w:r>
            <w:r w:rsidR="00687565">
              <w:rPr>
                <w:noProof/>
              </w:rPr>
              <w:tab/>
            </w:r>
            <w:r w:rsidR="00687565">
              <w:rPr>
                <w:noProof/>
              </w:rPr>
              <w:fldChar w:fldCharType="begin"/>
            </w:r>
            <w:r w:rsidR="00687565">
              <w:rPr>
                <w:noProof/>
              </w:rPr>
              <w:instrText xml:space="preserve"> PAGEREF _Toc115630193 \h </w:instrText>
            </w:r>
            <w:r w:rsidR="00687565">
              <w:rPr>
                <w:noProof/>
              </w:rPr>
            </w:r>
            <w:r w:rsidR="00687565">
              <w:rPr>
                <w:noProof/>
              </w:rPr>
              <w:fldChar w:fldCharType="separate"/>
            </w:r>
            <w:r w:rsidR="00687565">
              <w:rPr>
                <w:noProof/>
              </w:rPr>
              <w:t>9</w:t>
            </w:r>
            <w:r w:rsidR="00687565">
              <w:rPr>
                <w:noProof/>
              </w:rPr>
              <w:fldChar w:fldCharType="end"/>
            </w:r>
          </w:hyperlink>
        </w:p>
        <w:p w14:paraId="68CF30D6" w14:textId="0EAD99F4" w:rsidR="00687565" w:rsidRDefault="00727DC4">
          <w:pPr>
            <w:pStyle w:val="TOC1"/>
            <w:tabs>
              <w:tab w:val="right" w:leader="dot" w:pos="8530"/>
            </w:tabs>
            <w:rPr>
              <w:rFonts w:eastAsiaTheme="minorEastAsia"/>
              <w:noProof/>
              <w:kern w:val="2"/>
              <w:sz w:val="21"/>
              <w:lang w:eastAsia="zh-CN"/>
            </w:rPr>
          </w:pPr>
          <w:hyperlink w:anchor="_Toc115630194" w:history="1">
            <w:r w:rsidR="00687565" w:rsidRPr="00C55A52">
              <w:rPr>
                <w:rStyle w:val="ab"/>
                <w:noProof/>
                <w:lang w:eastAsia="zh-CN"/>
              </w:rPr>
              <w:t>八、竞赛环境</w:t>
            </w:r>
            <w:r w:rsidR="00687565">
              <w:rPr>
                <w:noProof/>
              </w:rPr>
              <w:tab/>
            </w:r>
            <w:r w:rsidR="00687565">
              <w:rPr>
                <w:noProof/>
              </w:rPr>
              <w:fldChar w:fldCharType="begin"/>
            </w:r>
            <w:r w:rsidR="00687565">
              <w:rPr>
                <w:noProof/>
              </w:rPr>
              <w:instrText xml:space="preserve"> PAGEREF _Toc115630194 \h </w:instrText>
            </w:r>
            <w:r w:rsidR="00687565">
              <w:rPr>
                <w:noProof/>
              </w:rPr>
            </w:r>
            <w:r w:rsidR="00687565">
              <w:rPr>
                <w:noProof/>
              </w:rPr>
              <w:fldChar w:fldCharType="separate"/>
            </w:r>
            <w:r w:rsidR="00687565">
              <w:rPr>
                <w:noProof/>
              </w:rPr>
              <w:t>9</w:t>
            </w:r>
            <w:r w:rsidR="00687565">
              <w:rPr>
                <w:noProof/>
              </w:rPr>
              <w:fldChar w:fldCharType="end"/>
            </w:r>
          </w:hyperlink>
        </w:p>
        <w:p w14:paraId="6F916C70" w14:textId="76B75E5F" w:rsidR="00687565" w:rsidRDefault="00727DC4">
          <w:pPr>
            <w:pStyle w:val="TOC2"/>
            <w:tabs>
              <w:tab w:val="right" w:leader="dot" w:pos="8530"/>
            </w:tabs>
            <w:ind w:left="560"/>
            <w:rPr>
              <w:rFonts w:eastAsiaTheme="minorEastAsia"/>
              <w:noProof/>
              <w:kern w:val="2"/>
              <w:sz w:val="21"/>
              <w:lang w:eastAsia="zh-CN"/>
            </w:rPr>
          </w:pPr>
          <w:hyperlink w:anchor="_Toc115630195" w:history="1">
            <w:r w:rsidR="00687565" w:rsidRPr="00C55A52">
              <w:rPr>
                <w:rStyle w:val="ab"/>
                <w:noProof/>
                <w:lang w:eastAsia="zh-CN"/>
              </w:rPr>
              <w:t>（一）竞赛场地</w:t>
            </w:r>
            <w:r w:rsidR="00687565">
              <w:rPr>
                <w:noProof/>
              </w:rPr>
              <w:tab/>
            </w:r>
            <w:r w:rsidR="00687565">
              <w:rPr>
                <w:noProof/>
              </w:rPr>
              <w:fldChar w:fldCharType="begin"/>
            </w:r>
            <w:r w:rsidR="00687565">
              <w:rPr>
                <w:noProof/>
              </w:rPr>
              <w:instrText xml:space="preserve"> PAGEREF _Toc115630195 \h </w:instrText>
            </w:r>
            <w:r w:rsidR="00687565">
              <w:rPr>
                <w:noProof/>
              </w:rPr>
            </w:r>
            <w:r w:rsidR="00687565">
              <w:rPr>
                <w:noProof/>
              </w:rPr>
              <w:fldChar w:fldCharType="separate"/>
            </w:r>
            <w:r w:rsidR="00687565">
              <w:rPr>
                <w:noProof/>
              </w:rPr>
              <w:t>10</w:t>
            </w:r>
            <w:r w:rsidR="00687565">
              <w:rPr>
                <w:noProof/>
              </w:rPr>
              <w:fldChar w:fldCharType="end"/>
            </w:r>
          </w:hyperlink>
        </w:p>
        <w:p w14:paraId="38F9F7B4" w14:textId="3CBCDFFA" w:rsidR="00687565" w:rsidRDefault="00727DC4">
          <w:pPr>
            <w:pStyle w:val="TOC2"/>
            <w:tabs>
              <w:tab w:val="right" w:leader="dot" w:pos="8530"/>
            </w:tabs>
            <w:ind w:left="560"/>
            <w:rPr>
              <w:rFonts w:eastAsiaTheme="minorEastAsia"/>
              <w:noProof/>
              <w:kern w:val="2"/>
              <w:sz w:val="21"/>
              <w:lang w:eastAsia="zh-CN"/>
            </w:rPr>
          </w:pPr>
          <w:hyperlink w:anchor="_Toc115630196" w:history="1">
            <w:r w:rsidR="00687565" w:rsidRPr="00C55A52">
              <w:rPr>
                <w:rStyle w:val="ab"/>
                <w:noProof/>
                <w:lang w:eastAsia="zh-CN"/>
              </w:rPr>
              <w:t>（二）竞赛平台</w:t>
            </w:r>
            <w:r w:rsidR="00687565">
              <w:rPr>
                <w:noProof/>
              </w:rPr>
              <w:tab/>
            </w:r>
            <w:r w:rsidR="00687565">
              <w:rPr>
                <w:noProof/>
              </w:rPr>
              <w:fldChar w:fldCharType="begin"/>
            </w:r>
            <w:r w:rsidR="00687565">
              <w:rPr>
                <w:noProof/>
              </w:rPr>
              <w:instrText xml:space="preserve"> PAGEREF _Toc115630196 \h </w:instrText>
            </w:r>
            <w:r w:rsidR="00687565">
              <w:rPr>
                <w:noProof/>
              </w:rPr>
            </w:r>
            <w:r w:rsidR="00687565">
              <w:rPr>
                <w:noProof/>
              </w:rPr>
              <w:fldChar w:fldCharType="separate"/>
            </w:r>
            <w:r w:rsidR="00687565">
              <w:rPr>
                <w:noProof/>
              </w:rPr>
              <w:t>10</w:t>
            </w:r>
            <w:r w:rsidR="00687565">
              <w:rPr>
                <w:noProof/>
              </w:rPr>
              <w:fldChar w:fldCharType="end"/>
            </w:r>
          </w:hyperlink>
        </w:p>
        <w:p w14:paraId="68A08756" w14:textId="5A690FD5" w:rsidR="00687565" w:rsidRDefault="00727DC4">
          <w:pPr>
            <w:pStyle w:val="TOC1"/>
            <w:tabs>
              <w:tab w:val="right" w:leader="dot" w:pos="8530"/>
            </w:tabs>
            <w:rPr>
              <w:rFonts w:eastAsiaTheme="minorEastAsia"/>
              <w:noProof/>
              <w:kern w:val="2"/>
              <w:sz w:val="21"/>
              <w:lang w:eastAsia="zh-CN"/>
            </w:rPr>
          </w:pPr>
          <w:hyperlink w:anchor="_Toc115630197" w:history="1">
            <w:r w:rsidR="00687565" w:rsidRPr="00C55A52">
              <w:rPr>
                <w:rStyle w:val="ab"/>
                <w:noProof/>
                <w:lang w:eastAsia="zh-CN"/>
              </w:rPr>
              <w:t>九、技术规范</w:t>
            </w:r>
            <w:r w:rsidR="00687565">
              <w:rPr>
                <w:noProof/>
              </w:rPr>
              <w:tab/>
            </w:r>
            <w:r w:rsidR="00687565">
              <w:rPr>
                <w:noProof/>
              </w:rPr>
              <w:fldChar w:fldCharType="begin"/>
            </w:r>
            <w:r w:rsidR="00687565">
              <w:rPr>
                <w:noProof/>
              </w:rPr>
              <w:instrText xml:space="preserve"> PAGEREF _Toc115630197 \h </w:instrText>
            </w:r>
            <w:r w:rsidR="00687565">
              <w:rPr>
                <w:noProof/>
              </w:rPr>
            </w:r>
            <w:r w:rsidR="00687565">
              <w:rPr>
                <w:noProof/>
              </w:rPr>
              <w:fldChar w:fldCharType="separate"/>
            </w:r>
            <w:r w:rsidR="00687565">
              <w:rPr>
                <w:noProof/>
              </w:rPr>
              <w:t>11</w:t>
            </w:r>
            <w:r w:rsidR="00687565">
              <w:rPr>
                <w:noProof/>
              </w:rPr>
              <w:fldChar w:fldCharType="end"/>
            </w:r>
          </w:hyperlink>
        </w:p>
        <w:p w14:paraId="7174CB00" w14:textId="4A3257F3" w:rsidR="00687565" w:rsidRDefault="00727DC4">
          <w:pPr>
            <w:pStyle w:val="TOC2"/>
            <w:tabs>
              <w:tab w:val="right" w:leader="dot" w:pos="8530"/>
            </w:tabs>
            <w:ind w:left="560"/>
            <w:rPr>
              <w:rFonts w:eastAsiaTheme="minorEastAsia"/>
              <w:noProof/>
              <w:kern w:val="2"/>
              <w:sz w:val="21"/>
              <w:lang w:eastAsia="zh-CN"/>
            </w:rPr>
          </w:pPr>
          <w:hyperlink w:anchor="_Toc115630198" w:history="1">
            <w:r w:rsidR="00687565" w:rsidRPr="00C55A52">
              <w:rPr>
                <w:rStyle w:val="ab"/>
                <w:noProof/>
                <w:lang w:eastAsia="zh-CN"/>
              </w:rPr>
              <w:t>（一）基础标准：含行业、职业技术标准</w:t>
            </w:r>
            <w:r w:rsidR="00687565">
              <w:rPr>
                <w:noProof/>
              </w:rPr>
              <w:tab/>
            </w:r>
            <w:r w:rsidR="00687565">
              <w:rPr>
                <w:noProof/>
              </w:rPr>
              <w:fldChar w:fldCharType="begin"/>
            </w:r>
            <w:r w:rsidR="00687565">
              <w:rPr>
                <w:noProof/>
              </w:rPr>
              <w:instrText xml:space="preserve"> PAGEREF _Toc115630198 \h </w:instrText>
            </w:r>
            <w:r w:rsidR="00687565">
              <w:rPr>
                <w:noProof/>
              </w:rPr>
            </w:r>
            <w:r w:rsidR="00687565">
              <w:rPr>
                <w:noProof/>
              </w:rPr>
              <w:fldChar w:fldCharType="separate"/>
            </w:r>
            <w:r w:rsidR="00687565">
              <w:rPr>
                <w:noProof/>
              </w:rPr>
              <w:t>11</w:t>
            </w:r>
            <w:r w:rsidR="00687565">
              <w:rPr>
                <w:noProof/>
              </w:rPr>
              <w:fldChar w:fldCharType="end"/>
            </w:r>
          </w:hyperlink>
        </w:p>
        <w:p w14:paraId="289CBA42" w14:textId="295E77FD" w:rsidR="00687565" w:rsidRDefault="00727DC4">
          <w:pPr>
            <w:pStyle w:val="TOC2"/>
            <w:tabs>
              <w:tab w:val="right" w:leader="dot" w:pos="8530"/>
            </w:tabs>
            <w:ind w:left="560"/>
            <w:rPr>
              <w:rFonts w:eastAsiaTheme="minorEastAsia"/>
              <w:noProof/>
              <w:kern w:val="2"/>
              <w:sz w:val="21"/>
              <w:lang w:eastAsia="zh-CN"/>
            </w:rPr>
          </w:pPr>
          <w:hyperlink w:anchor="_Toc115630199" w:history="1">
            <w:r w:rsidR="00687565" w:rsidRPr="00C55A52">
              <w:rPr>
                <w:rStyle w:val="ab"/>
                <w:noProof/>
                <w:lang w:eastAsia="zh-CN"/>
              </w:rPr>
              <w:t>（二）软件开发工程过程标准</w:t>
            </w:r>
            <w:r w:rsidR="00687565">
              <w:rPr>
                <w:noProof/>
              </w:rPr>
              <w:tab/>
            </w:r>
            <w:r w:rsidR="00687565">
              <w:rPr>
                <w:noProof/>
              </w:rPr>
              <w:fldChar w:fldCharType="begin"/>
            </w:r>
            <w:r w:rsidR="00687565">
              <w:rPr>
                <w:noProof/>
              </w:rPr>
              <w:instrText xml:space="preserve"> PAGEREF _Toc115630199 \h </w:instrText>
            </w:r>
            <w:r w:rsidR="00687565">
              <w:rPr>
                <w:noProof/>
              </w:rPr>
            </w:r>
            <w:r w:rsidR="00687565">
              <w:rPr>
                <w:noProof/>
              </w:rPr>
              <w:fldChar w:fldCharType="separate"/>
            </w:r>
            <w:r w:rsidR="00687565">
              <w:rPr>
                <w:noProof/>
              </w:rPr>
              <w:t>12</w:t>
            </w:r>
            <w:r w:rsidR="00687565">
              <w:rPr>
                <w:noProof/>
              </w:rPr>
              <w:fldChar w:fldCharType="end"/>
            </w:r>
          </w:hyperlink>
        </w:p>
        <w:p w14:paraId="1FA2482D" w14:textId="18CC7882" w:rsidR="00687565" w:rsidRDefault="00727DC4">
          <w:pPr>
            <w:pStyle w:val="TOC2"/>
            <w:tabs>
              <w:tab w:val="right" w:leader="dot" w:pos="8530"/>
            </w:tabs>
            <w:ind w:left="560"/>
            <w:rPr>
              <w:rFonts w:eastAsiaTheme="minorEastAsia"/>
              <w:noProof/>
              <w:kern w:val="2"/>
              <w:sz w:val="21"/>
              <w:lang w:eastAsia="zh-CN"/>
            </w:rPr>
          </w:pPr>
          <w:hyperlink w:anchor="_Toc115630200" w:history="1">
            <w:r w:rsidR="00687565" w:rsidRPr="00C55A52">
              <w:rPr>
                <w:rStyle w:val="ab"/>
                <w:noProof/>
                <w:lang w:eastAsia="zh-CN"/>
              </w:rPr>
              <w:t>（三）专业教育教学要求</w:t>
            </w:r>
            <w:r w:rsidR="00687565">
              <w:rPr>
                <w:noProof/>
              </w:rPr>
              <w:tab/>
            </w:r>
            <w:r w:rsidR="00687565">
              <w:rPr>
                <w:noProof/>
              </w:rPr>
              <w:fldChar w:fldCharType="begin"/>
            </w:r>
            <w:r w:rsidR="00687565">
              <w:rPr>
                <w:noProof/>
              </w:rPr>
              <w:instrText xml:space="preserve"> PAGEREF _Toc115630200 \h </w:instrText>
            </w:r>
            <w:r w:rsidR="00687565">
              <w:rPr>
                <w:noProof/>
              </w:rPr>
            </w:r>
            <w:r w:rsidR="00687565">
              <w:rPr>
                <w:noProof/>
              </w:rPr>
              <w:fldChar w:fldCharType="separate"/>
            </w:r>
            <w:r w:rsidR="00687565">
              <w:rPr>
                <w:noProof/>
              </w:rPr>
              <w:t>12</w:t>
            </w:r>
            <w:r w:rsidR="00687565">
              <w:rPr>
                <w:noProof/>
              </w:rPr>
              <w:fldChar w:fldCharType="end"/>
            </w:r>
          </w:hyperlink>
        </w:p>
        <w:p w14:paraId="2FB7A3CA" w14:textId="253F8EA5" w:rsidR="00687565" w:rsidRDefault="00727DC4">
          <w:pPr>
            <w:pStyle w:val="TOC1"/>
            <w:tabs>
              <w:tab w:val="right" w:leader="dot" w:pos="8530"/>
            </w:tabs>
            <w:rPr>
              <w:rFonts w:eastAsiaTheme="minorEastAsia"/>
              <w:noProof/>
              <w:kern w:val="2"/>
              <w:sz w:val="21"/>
              <w:lang w:eastAsia="zh-CN"/>
            </w:rPr>
          </w:pPr>
          <w:hyperlink w:anchor="_Toc115630201" w:history="1">
            <w:r w:rsidR="00687565" w:rsidRPr="00C55A52">
              <w:rPr>
                <w:rStyle w:val="ab"/>
                <w:noProof/>
                <w:lang w:eastAsia="zh-CN"/>
              </w:rPr>
              <w:t>十、成绩评定</w:t>
            </w:r>
            <w:r w:rsidR="00687565">
              <w:rPr>
                <w:noProof/>
              </w:rPr>
              <w:tab/>
            </w:r>
            <w:r w:rsidR="00687565">
              <w:rPr>
                <w:noProof/>
              </w:rPr>
              <w:fldChar w:fldCharType="begin"/>
            </w:r>
            <w:r w:rsidR="00687565">
              <w:rPr>
                <w:noProof/>
              </w:rPr>
              <w:instrText xml:space="preserve"> PAGEREF _Toc115630201 \h </w:instrText>
            </w:r>
            <w:r w:rsidR="00687565">
              <w:rPr>
                <w:noProof/>
              </w:rPr>
            </w:r>
            <w:r w:rsidR="00687565">
              <w:rPr>
                <w:noProof/>
              </w:rPr>
              <w:fldChar w:fldCharType="separate"/>
            </w:r>
            <w:r w:rsidR="00687565">
              <w:rPr>
                <w:noProof/>
              </w:rPr>
              <w:t>12</w:t>
            </w:r>
            <w:r w:rsidR="00687565">
              <w:rPr>
                <w:noProof/>
              </w:rPr>
              <w:fldChar w:fldCharType="end"/>
            </w:r>
          </w:hyperlink>
        </w:p>
        <w:p w14:paraId="33135420" w14:textId="21D364DA" w:rsidR="00687565" w:rsidRDefault="00727DC4">
          <w:pPr>
            <w:pStyle w:val="TOC2"/>
            <w:tabs>
              <w:tab w:val="right" w:leader="dot" w:pos="8530"/>
            </w:tabs>
            <w:ind w:left="560"/>
            <w:rPr>
              <w:rFonts w:eastAsiaTheme="minorEastAsia"/>
              <w:noProof/>
              <w:kern w:val="2"/>
              <w:sz w:val="21"/>
              <w:lang w:eastAsia="zh-CN"/>
            </w:rPr>
          </w:pPr>
          <w:hyperlink w:anchor="_Toc115630202" w:history="1">
            <w:r w:rsidR="00687565" w:rsidRPr="00C55A52">
              <w:rPr>
                <w:rStyle w:val="ab"/>
                <w:noProof/>
                <w:lang w:eastAsia="zh-CN"/>
              </w:rPr>
              <w:t>（一）评分标准制定原则</w:t>
            </w:r>
            <w:r w:rsidR="00687565">
              <w:rPr>
                <w:noProof/>
              </w:rPr>
              <w:tab/>
            </w:r>
            <w:r w:rsidR="00687565">
              <w:rPr>
                <w:noProof/>
              </w:rPr>
              <w:fldChar w:fldCharType="begin"/>
            </w:r>
            <w:r w:rsidR="00687565">
              <w:rPr>
                <w:noProof/>
              </w:rPr>
              <w:instrText xml:space="preserve"> PAGEREF _Toc115630202 \h </w:instrText>
            </w:r>
            <w:r w:rsidR="00687565">
              <w:rPr>
                <w:noProof/>
              </w:rPr>
            </w:r>
            <w:r w:rsidR="00687565">
              <w:rPr>
                <w:noProof/>
              </w:rPr>
              <w:fldChar w:fldCharType="separate"/>
            </w:r>
            <w:r w:rsidR="00687565">
              <w:rPr>
                <w:noProof/>
              </w:rPr>
              <w:t>12</w:t>
            </w:r>
            <w:r w:rsidR="00687565">
              <w:rPr>
                <w:noProof/>
              </w:rPr>
              <w:fldChar w:fldCharType="end"/>
            </w:r>
          </w:hyperlink>
        </w:p>
        <w:p w14:paraId="078F1E01" w14:textId="23789BCA" w:rsidR="00687565" w:rsidRDefault="00727DC4">
          <w:pPr>
            <w:pStyle w:val="TOC2"/>
            <w:tabs>
              <w:tab w:val="right" w:leader="dot" w:pos="8530"/>
            </w:tabs>
            <w:ind w:left="560"/>
            <w:rPr>
              <w:rFonts w:eastAsiaTheme="minorEastAsia"/>
              <w:noProof/>
              <w:kern w:val="2"/>
              <w:sz w:val="21"/>
              <w:lang w:eastAsia="zh-CN"/>
            </w:rPr>
          </w:pPr>
          <w:hyperlink w:anchor="_Toc115630203" w:history="1">
            <w:r w:rsidR="00687565" w:rsidRPr="00C55A52">
              <w:rPr>
                <w:rStyle w:val="ab"/>
                <w:noProof/>
                <w:lang w:eastAsia="zh-CN"/>
              </w:rPr>
              <w:t>（二）评分方法</w:t>
            </w:r>
            <w:r w:rsidR="00687565">
              <w:rPr>
                <w:noProof/>
              </w:rPr>
              <w:tab/>
            </w:r>
            <w:r w:rsidR="00687565">
              <w:rPr>
                <w:noProof/>
              </w:rPr>
              <w:fldChar w:fldCharType="begin"/>
            </w:r>
            <w:r w:rsidR="00687565">
              <w:rPr>
                <w:noProof/>
              </w:rPr>
              <w:instrText xml:space="preserve"> PAGEREF _Toc115630203 \h </w:instrText>
            </w:r>
            <w:r w:rsidR="00687565">
              <w:rPr>
                <w:noProof/>
              </w:rPr>
            </w:r>
            <w:r w:rsidR="00687565">
              <w:rPr>
                <w:noProof/>
              </w:rPr>
              <w:fldChar w:fldCharType="separate"/>
            </w:r>
            <w:r w:rsidR="00687565">
              <w:rPr>
                <w:noProof/>
              </w:rPr>
              <w:t>13</w:t>
            </w:r>
            <w:r w:rsidR="00687565">
              <w:rPr>
                <w:noProof/>
              </w:rPr>
              <w:fldChar w:fldCharType="end"/>
            </w:r>
          </w:hyperlink>
        </w:p>
        <w:p w14:paraId="187EBFB1" w14:textId="4BCF85C7" w:rsidR="00687565" w:rsidRDefault="00727DC4">
          <w:pPr>
            <w:pStyle w:val="TOC2"/>
            <w:tabs>
              <w:tab w:val="right" w:leader="dot" w:pos="8530"/>
            </w:tabs>
            <w:ind w:left="560"/>
            <w:rPr>
              <w:rFonts w:eastAsiaTheme="minorEastAsia"/>
              <w:noProof/>
              <w:kern w:val="2"/>
              <w:sz w:val="21"/>
              <w:lang w:eastAsia="zh-CN"/>
            </w:rPr>
          </w:pPr>
          <w:hyperlink w:anchor="_Toc115630204" w:history="1">
            <w:r w:rsidR="00687565" w:rsidRPr="00C55A52">
              <w:rPr>
                <w:rStyle w:val="ab"/>
                <w:noProof/>
                <w:lang w:eastAsia="zh-CN"/>
              </w:rPr>
              <w:t>（三）成绩公布</w:t>
            </w:r>
            <w:r w:rsidR="00687565">
              <w:rPr>
                <w:noProof/>
              </w:rPr>
              <w:tab/>
            </w:r>
            <w:r w:rsidR="00687565">
              <w:rPr>
                <w:noProof/>
              </w:rPr>
              <w:fldChar w:fldCharType="begin"/>
            </w:r>
            <w:r w:rsidR="00687565">
              <w:rPr>
                <w:noProof/>
              </w:rPr>
              <w:instrText xml:space="preserve"> PAGEREF _Toc115630204 \h </w:instrText>
            </w:r>
            <w:r w:rsidR="00687565">
              <w:rPr>
                <w:noProof/>
              </w:rPr>
            </w:r>
            <w:r w:rsidR="00687565">
              <w:rPr>
                <w:noProof/>
              </w:rPr>
              <w:fldChar w:fldCharType="separate"/>
            </w:r>
            <w:r w:rsidR="00687565">
              <w:rPr>
                <w:noProof/>
              </w:rPr>
              <w:t>13</w:t>
            </w:r>
            <w:r w:rsidR="00687565">
              <w:rPr>
                <w:noProof/>
              </w:rPr>
              <w:fldChar w:fldCharType="end"/>
            </w:r>
          </w:hyperlink>
        </w:p>
        <w:p w14:paraId="518CAD09" w14:textId="19BDBED4" w:rsidR="00687565" w:rsidRDefault="00727DC4">
          <w:pPr>
            <w:pStyle w:val="TOC1"/>
            <w:tabs>
              <w:tab w:val="right" w:leader="dot" w:pos="8530"/>
            </w:tabs>
            <w:rPr>
              <w:rFonts w:eastAsiaTheme="minorEastAsia"/>
              <w:noProof/>
              <w:kern w:val="2"/>
              <w:sz w:val="21"/>
              <w:lang w:eastAsia="zh-CN"/>
            </w:rPr>
          </w:pPr>
          <w:hyperlink w:anchor="_Toc115630205" w:history="1">
            <w:r w:rsidR="00687565" w:rsidRPr="00C55A52">
              <w:rPr>
                <w:rStyle w:val="ab"/>
                <w:noProof/>
                <w:lang w:eastAsia="zh-CN"/>
              </w:rPr>
              <w:t>十一、仲裁申诉</w:t>
            </w:r>
            <w:r w:rsidR="00687565">
              <w:rPr>
                <w:noProof/>
              </w:rPr>
              <w:tab/>
            </w:r>
            <w:r w:rsidR="00687565">
              <w:rPr>
                <w:noProof/>
              </w:rPr>
              <w:fldChar w:fldCharType="begin"/>
            </w:r>
            <w:r w:rsidR="00687565">
              <w:rPr>
                <w:noProof/>
              </w:rPr>
              <w:instrText xml:space="preserve"> PAGEREF _Toc115630205 \h </w:instrText>
            </w:r>
            <w:r w:rsidR="00687565">
              <w:rPr>
                <w:noProof/>
              </w:rPr>
            </w:r>
            <w:r w:rsidR="00687565">
              <w:rPr>
                <w:noProof/>
              </w:rPr>
              <w:fldChar w:fldCharType="separate"/>
            </w:r>
            <w:r w:rsidR="00687565">
              <w:rPr>
                <w:noProof/>
              </w:rPr>
              <w:t>14</w:t>
            </w:r>
            <w:r w:rsidR="00687565">
              <w:rPr>
                <w:noProof/>
              </w:rPr>
              <w:fldChar w:fldCharType="end"/>
            </w:r>
          </w:hyperlink>
        </w:p>
        <w:p w14:paraId="1CD713E7" w14:textId="70885A00" w:rsidR="00687565" w:rsidRDefault="00727DC4">
          <w:pPr>
            <w:pStyle w:val="TOC1"/>
            <w:tabs>
              <w:tab w:val="right" w:leader="dot" w:pos="8530"/>
            </w:tabs>
            <w:rPr>
              <w:rFonts w:eastAsiaTheme="minorEastAsia"/>
              <w:noProof/>
              <w:kern w:val="2"/>
              <w:sz w:val="21"/>
              <w:lang w:eastAsia="zh-CN"/>
            </w:rPr>
          </w:pPr>
          <w:hyperlink w:anchor="_Toc115630206" w:history="1">
            <w:r w:rsidR="00687565" w:rsidRPr="00C55A52">
              <w:rPr>
                <w:rStyle w:val="ab"/>
                <w:noProof/>
                <w:lang w:eastAsia="zh-CN"/>
              </w:rPr>
              <w:t>十二、赛项安全</w:t>
            </w:r>
            <w:r w:rsidR="00687565">
              <w:rPr>
                <w:noProof/>
              </w:rPr>
              <w:tab/>
            </w:r>
            <w:r w:rsidR="00687565">
              <w:rPr>
                <w:noProof/>
              </w:rPr>
              <w:fldChar w:fldCharType="begin"/>
            </w:r>
            <w:r w:rsidR="00687565">
              <w:rPr>
                <w:noProof/>
              </w:rPr>
              <w:instrText xml:space="preserve"> PAGEREF _Toc115630206 \h </w:instrText>
            </w:r>
            <w:r w:rsidR="00687565">
              <w:rPr>
                <w:noProof/>
              </w:rPr>
            </w:r>
            <w:r w:rsidR="00687565">
              <w:rPr>
                <w:noProof/>
              </w:rPr>
              <w:fldChar w:fldCharType="separate"/>
            </w:r>
            <w:r w:rsidR="00687565">
              <w:rPr>
                <w:noProof/>
              </w:rPr>
              <w:t>14</w:t>
            </w:r>
            <w:r w:rsidR="00687565">
              <w:rPr>
                <w:noProof/>
              </w:rPr>
              <w:fldChar w:fldCharType="end"/>
            </w:r>
          </w:hyperlink>
        </w:p>
        <w:p w14:paraId="02235266" w14:textId="4960FB24" w:rsidR="00687565" w:rsidRDefault="00727DC4">
          <w:pPr>
            <w:pStyle w:val="TOC2"/>
            <w:tabs>
              <w:tab w:val="right" w:leader="dot" w:pos="8530"/>
            </w:tabs>
            <w:ind w:left="560"/>
            <w:rPr>
              <w:rFonts w:eastAsiaTheme="minorEastAsia"/>
              <w:noProof/>
              <w:kern w:val="2"/>
              <w:sz w:val="21"/>
              <w:lang w:eastAsia="zh-CN"/>
            </w:rPr>
          </w:pPr>
          <w:hyperlink w:anchor="_Toc115630207" w:history="1">
            <w:r w:rsidR="00687565" w:rsidRPr="00C55A52">
              <w:rPr>
                <w:rStyle w:val="ab"/>
                <w:noProof/>
                <w:lang w:eastAsia="zh-CN"/>
              </w:rPr>
              <w:t>（一）组织机构</w:t>
            </w:r>
            <w:r w:rsidR="00687565">
              <w:rPr>
                <w:noProof/>
              </w:rPr>
              <w:tab/>
            </w:r>
            <w:r w:rsidR="00687565">
              <w:rPr>
                <w:noProof/>
              </w:rPr>
              <w:fldChar w:fldCharType="begin"/>
            </w:r>
            <w:r w:rsidR="00687565">
              <w:rPr>
                <w:noProof/>
              </w:rPr>
              <w:instrText xml:space="preserve"> PAGEREF _Toc115630207 \h </w:instrText>
            </w:r>
            <w:r w:rsidR="00687565">
              <w:rPr>
                <w:noProof/>
              </w:rPr>
            </w:r>
            <w:r w:rsidR="00687565">
              <w:rPr>
                <w:noProof/>
              </w:rPr>
              <w:fldChar w:fldCharType="separate"/>
            </w:r>
            <w:r w:rsidR="00687565">
              <w:rPr>
                <w:noProof/>
              </w:rPr>
              <w:t>14</w:t>
            </w:r>
            <w:r w:rsidR="00687565">
              <w:rPr>
                <w:noProof/>
              </w:rPr>
              <w:fldChar w:fldCharType="end"/>
            </w:r>
          </w:hyperlink>
        </w:p>
        <w:p w14:paraId="201CBF7D" w14:textId="2CA501C0" w:rsidR="00687565" w:rsidRDefault="00727DC4">
          <w:pPr>
            <w:pStyle w:val="TOC2"/>
            <w:tabs>
              <w:tab w:val="right" w:leader="dot" w:pos="8530"/>
            </w:tabs>
            <w:ind w:left="560"/>
            <w:rPr>
              <w:rFonts w:eastAsiaTheme="minorEastAsia"/>
              <w:noProof/>
              <w:kern w:val="2"/>
              <w:sz w:val="21"/>
              <w:lang w:eastAsia="zh-CN"/>
            </w:rPr>
          </w:pPr>
          <w:hyperlink w:anchor="_Toc115630208" w:history="1">
            <w:r w:rsidR="00687565" w:rsidRPr="00C55A52">
              <w:rPr>
                <w:rStyle w:val="ab"/>
                <w:noProof/>
                <w:lang w:eastAsia="zh-CN"/>
              </w:rPr>
              <w:t>（二）现场比赛防疫安全管理</w:t>
            </w:r>
            <w:r w:rsidR="00687565">
              <w:rPr>
                <w:noProof/>
              </w:rPr>
              <w:tab/>
            </w:r>
            <w:r w:rsidR="00687565">
              <w:rPr>
                <w:noProof/>
              </w:rPr>
              <w:fldChar w:fldCharType="begin"/>
            </w:r>
            <w:r w:rsidR="00687565">
              <w:rPr>
                <w:noProof/>
              </w:rPr>
              <w:instrText xml:space="preserve"> PAGEREF _Toc115630208 \h </w:instrText>
            </w:r>
            <w:r w:rsidR="00687565">
              <w:rPr>
                <w:noProof/>
              </w:rPr>
            </w:r>
            <w:r w:rsidR="00687565">
              <w:rPr>
                <w:noProof/>
              </w:rPr>
              <w:fldChar w:fldCharType="separate"/>
            </w:r>
            <w:r w:rsidR="00687565">
              <w:rPr>
                <w:noProof/>
              </w:rPr>
              <w:t>15</w:t>
            </w:r>
            <w:r w:rsidR="00687565">
              <w:rPr>
                <w:noProof/>
              </w:rPr>
              <w:fldChar w:fldCharType="end"/>
            </w:r>
          </w:hyperlink>
        </w:p>
        <w:p w14:paraId="09EAED3E" w14:textId="622AE146" w:rsidR="00687565" w:rsidRDefault="00727DC4">
          <w:pPr>
            <w:pStyle w:val="TOC2"/>
            <w:tabs>
              <w:tab w:val="right" w:leader="dot" w:pos="8530"/>
            </w:tabs>
            <w:ind w:left="560"/>
            <w:rPr>
              <w:rFonts w:eastAsiaTheme="minorEastAsia"/>
              <w:noProof/>
              <w:kern w:val="2"/>
              <w:sz w:val="21"/>
              <w:lang w:eastAsia="zh-CN"/>
            </w:rPr>
          </w:pPr>
          <w:hyperlink w:anchor="_Toc115630209" w:history="1">
            <w:r w:rsidR="00687565" w:rsidRPr="00C55A52">
              <w:rPr>
                <w:rStyle w:val="ab"/>
                <w:noProof/>
                <w:lang w:eastAsia="zh-CN"/>
              </w:rPr>
              <w:t>（三）现场比赛环境安全管理</w:t>
            </w:r>
            <w:r w:rsidR="00687565">
              <w:rPr>
                <w:noProof/>
              </w:rPr>
              <w:tab/>
            </w:r>
            <w:r w:rsidR="00687565">
              <w:rPr>
                <w:noProof/>
              </w:rPr>
              <w:fldChar w:fldCharType="begin"/>
            </w:r>
            <w:r w:rsidR="00687565">
              <w:rPr>
                <w:noProof/>
              </w:rPr>
              <w:instrText xml:space="preserve"> PAGEREF _Toc115630209 \h </w:instrText>
            </w:r>
            <w:r w:rsidR="00687565">
              <w:rPr>
                <w:noProof/>
              </w:rPr>
            </w:r>
            <w:r w:rsidR="00687565">
              <w:rPr>
                <w:noProof/>
              </w:rPr>
              <w:fldChar w:fldCharType="separate"/>
            </w:r>
            <w:r w:rsidR="00687565">
              <w:rPr>
                <w:noProof/>
              </w:rPr>
              <w:t>15</w:t>
            </w:r>
            <w:r w:rsidR="00687565">
              <w:rPr>
                <w:noProof/>
              </w:rPr>
              <w:fldChar w:fldCharType="end"/>
            </w:r>
          </w:hyperlink>
        </w:p>
        <w:p w14:paraId="149C0AF0" w14:textId="4BAA289E" w:rsidR="00687565" w:rsidRDefault="00727DC4">
          <w:pPr>
            <w:pStyle w:val="TOC2"/>
            <w:tabs>
              <w:tab w:val="right" w:leader="dot" w:pos="8530"/>
            </w:tabs>
            <w:ind w:left="560"/>
            <w:rPr>
              <w:rFonts w:eastAsiaTheme="minorEastAsia"/>
              <w:noProof/>
              <w:kern w:val="2"/>
              <w:sz w:val="21"/>
              <w:lang w:eastAsia="zh-CN"/>
            </w:rPr>
          </w:pPr>
          <w:hyperlink w:anchor="_Toc115630210" w:history="1">
            <w:r w:rsidR="00687565" w:rsidRPr="00C55A52">
              <w:rPr>
                <w:rStyle w:val="ab"/>
                <w:noProof/>
                <w:lang w:eastAsia="zh-CN"/>
              </w:rPr>
              <w:t>（四）赛场安全预案</w:t>
            </w:r>
            <w:r w:rsidR="00687565">
              <w:rPr>
                <w:noProof/>
              </w:rPr>
              <w:tab/>
            </w:r>
            <w:r w:rsidR="00687565">
              <w:rPr>
                <w:noProof/>
              </w:rPr>
              <w:fldChar w:fldCharType="begin"/>
            </w:r>
            <w:r w:rsidR="00687565">
              <w:rPr>
                <w:noProof/>
              </w:rPr>
              <w:instrText xml:space="preserve"> PAGEREF _Toc115630210 \h </w:instrText>
            </w:r>
            <w:r w:rsidR="00687565">
              <w:rPr>
                <w:noProof/>
              </w:rPr>
            </w:r>
            <w:r w:rsidR="00687565">
              <w:rPr>
                <w:noProof/>
              </w:rPr>
              <w:fldChar w:fldCharType="separate"/>
            </w:r>
            <w:r w:rsidR="00687565">
              <w:rPr>
                <w:noProof/>
              </w:rPr>
              <w:t>16</w:t>
            </w:r>
            <w:r w:rsidR="00687565">
              <w:rPr>
                <w:noProof/>
              </w:rPr>
              <w:fldChar w:fldCharType="end"/>
            </w:r>
          </w:hyperlink>
        </w:p>
        <w:p w14:paraId="415C617E" w14:textId="4CA70EA9" w:rsidR="00687565" w:rsidRDefault="00727DC4">
          <w:pPr>
            <w:pStyle w:val="TOC2"/>
            <w:tabs>
              <w:tab w:val="right" w:leader="dot" w:pos="8530"/>
            </w:tabs>
            <w:ind w:left="560"/>
            <w:rPr>
              <w:rFonts w:eastAsiaTheme="minorEastAsia"/>
              <w:noProof/>
              <w:kern w:val="2"/>
              <w:sz w:val="21"/>
              <w:lang w:eastAsia="zh-CN"/>
            </w:rPr>
          </w:pPr>
          <w:hyperlink w:anchor="_Toc115630211" w:history="1">
            <w:r w:rsidR="00687565" w:rsidRPr="00C55A52">
              <w:rPr>
                <w:rStyle w:val="ab"/>
                <w:noProof/>
                <w:lang w:eastAsia="zh-CN"/>
              </w:rPr>
              <w:t>（五）参赛队职责</w:t>
            </w:r>
            <w:r w:rsidR="00687565">
              <w:rPr>
                <w:noProof/>
              </w:rPr>
              <w:tab/>
            </w:r>
            <w:r w:rsidR="00687565">
              <w:rPr>
                <w:noProof/>
              </w:rPr>
              <w:fldChar w:fldCharType="begin"/>
            </w:r>
            <w:r w:rsidR="00687565">
              <w:rPr>
                <w:noProof/>
              </w:rPr>
              <w:instrText xml:space="preserve"> PAGEREF _Toc115630211 \h </w:instrText>
            </w:r>
            <w:r w:rsidR="00687565">
              <w:rPr>
                <w:noProof/>
              </w:rPr>
            </w:r>
            <w:r w:rsidR="00687565">
              <w:rPr>
                <w:noProof/>
              </w:rPr>
              <w:fldChar w:fldCharType="separate"/>
            </w:r>
            <w:r w:rsidR="00687565">
              <w:rPr>
                <w:noProof/>
              </w:rPr>
              <w:t>16</w:t>
            </w:r>
            <w:r w:rsidR="00687565">
              <w:rPr>
                <w:noProof/>
              </w:rPr>
              <w:fldChar w:fldCharType="end"/>
            </w:r>
          </w:hyperlink>
        </w:p>
        <w:p w14:paraId="1015037B" w14:textId="2A14A0F4" w:rsidR="00687565" w:rsidRDefault="00727DC4">
          <w:pPr>
            <w:pStyle w:val="TOC1"/>
            <w:tabs>
              <w:tab w:val="right" w:leader="dot" w:pos="8530"/>
            </w:tabs>
            <w:rPr>
              <w:rFonts w:eastAsiaTheme="minorEastAsia"/>
              <w:noProof/>
              <w:kern w:val="2"/>
              <w:sz w:val="21"/>
              <w:lang w:eastAsia="zh-CN"/>
            </w:rPr>
          </w:pPr>
          <w:hyperlink w:anchor="_Toc115630212" w:history="1">
            <w:r w:rsidR="00687565" w:rsidRPr="00C55A52">
              <w:rPr>
                <w:rStyle w:val="ab"/>
                <w:noProof/>
                <w:lang w:eastAsia="zh-CN"/>
              </w:rPr>
              <w:t>十三、竞赛须知</w:t>
            </w:r>
            <w:r w:rsidR="00687565">
              <w:rPr>
                <w:noProof/>
              </w:rPr>
              <w:tab/>
            </w:r>
            <w:r w:rsidR="00687565">
              <w:rPr>
                <w:noProof/>
              </w:rPr>
              <w:fldChar w:fldCharType="begin"/>
            </w:r>
            <w:r w:rsidR="00687565">
              <w:rPr>
                <w:noProof/>
              </w:rPr>
              <w:instrText xml:space="preserve"> PAGEREF _Toc115630212 \h </w:instrText>
            </w:r>
            <w:r w:rsidR="00687565">
              <w:rPr>
                <w:noProof/>
              </w:rPr>
            </w:r>
            <w:r w:rsidR="00687565">
              <w:rPr>
                <w:noProof/>
              </w:rPr>
              <w:fldChar w:fldCharType="separate"/>
            </w:r>
            <w:r w:rsidR="00687565">
              <w:rPr>
                <w:noProof/>
              </w:rPr>
              <w:t>17</w:t>
            </w:r>
            <w:r w:rsidR="00687565">
              <w:rPr>
                <w:noProof/>
              </w:rPr>
              <w:fldChar w:fldCharType="end"/>
            </w:r>
          </w:hyperlink>
        </w:p>
        <w:p w14:paraId="11333DF5" w14:textId="6D901BA6" w:rsidR="00687565" w:rsidRDefault="00727DC4">
          <w:pPr>
            <w:pStyle w:val="TOC2"/>
            <w:tabs>
              <w:tab w:val="right" w:leader="dot" w:pos="8530"/>
            </w:tabs>
            <w:ind w:left="560"/>
            <w:rPr>
              <w:rFonts w:eastAsiaTheme="minorEastAsia"/>
              <w:noProof/>
              <w:kern w:val="2"/>
              <w:sz w:val="21"/>
              <w:lang w:eastAsia="zh-CN"/>
            </w:rPr>
          </w:pPr>
          <w:hyperlink w:anchor="_Toc115630213" w:history="1">
            <w:r w:rsidR="00687565" w:rsidRPr="00C55A52">
              <w:rPr>
                <w:rStyle w:val="ab"/>
                <w:noProof/>
                <w:lang w:eastAsia="zh-CN"/>
              </w:rPr>
              <w:t>（一）参赛队须知</w:t>
            </w:r>
            <w:r w:rsidR="00687565">
              <w:rPr>
                <w:noProof/>
              </w:rPr>
              <w:tab/>
            </w:r>
            <w:r w:rsidR="00687565">
              <w:rPr>
                <w:noProof/>
              </w:rPr>
              <w:fldChar w:fldCharType="begin"/>
            </w:r>
            <w:r w:rsidR="00687565">
              <w:rPr>
                <w:noProof/>
              </w:rPr>
              <w:instrText xml:space="preserve"> PAGEREF _Toc115630213 \h </w:instrText>
            </w:r>
            <w:r w:rsidR="00687565">
              <w:rPr>
                <w:noProof/>
              </w:rPr>
            </w:r>
            <w:r w:rsidR="00687565">
              <w:rPr>
                <w:noProof/>
              </w:rPr>
              <w:fldChar w:fldCharType="separate"/>
            </w:r>
            <w:r w:rsidR="00687565">
              <w:rPr>
                <w:noProof/>
              </w:rPr>
              <w:t>17</w:t>
            </w:r>
            <w:r w:rsidR="00687565">
              <w:rPr>
                <w:noProof/>
              </w:rPr>
              <w:fldChar w:fldCharType="end"/>
            </w:r>
          </w:hyperlink>
        </w:p>
        <w:p w14:paraId="75DCA349" w14:textId="3E50C021" w:rsidR="00687565" w:rsidRDefault="00727DC4">
          <w:pPr>
            <w:pStyle w:val="TOC2"/>
            <w:tabs>
              <w:tab w:val="right" w:leader="dot" w:pos="8530"/>
            </w:tabs>
            <w:ind w:left="560"/>
            <w:rPr>
              <w:rFonts w:eastAsiaTheme="minorEastAsia"/>
              <w:noProof/>
              <w:kern w:val="2"/>
              <w:sz w:val="21"/>
              <w:lang w:eastAsia="zh-CN"/>
            </w:rPr>
          </w:pPr>
          <w:hyperlink w:anchor="_Toc115630214" w:history="1">
            <w:r w:rsidR="00687565" w:rsidRPr="00C55A52">
              <w:rPr>
                <w:rStyle w:val="ab"/>
                <w:noProof/>
                <w:lang w:eastAsia="zh-CN"/>
              </w:rPr>
              <w:t>（二）指导教师须知</w:t>
            </w:r>
            <w:r w:rsidR="00687565">
              <w:rPr>
                <w:noProof/>
              </w:rPr>
              <w:tab/>
            </w:r>
            <w:r w:rsidR="00687565">
              <w:rPr>
                <w:noProof/>
              </w:rPr>
              <w:fldChar w:fldCharType="begin"/>
            </w:r>
            <w:r w:rsidR="00687565">
              <w:rPr>
                <w:noProof/>
              </w:rPr>
              <w:instrText xml:space="preserve"> PAGEREF _Toc115630214 \h </w:instrText>
            </w:r>
            <w:r w:rsidR="00687565">
              <w:rPr>
                <w:noProof/>
              </w:rPr>
            </w:r>
            <w:r w:rsidR="00687565">
              <w:rPr>
                <w:noProof/>
              </w:rPr>
              <w:fldChar w:fldCharType="separate"/>
            </w:r>
            <w:r w:rsidR="00687565">
              <w:rPr>
                <w:noProof/>
              </w:rPr>
              <w:t>17</w:t>
            </w:r>
            <w:r w:rsidR="00687565">
              <w:rPr>
                <w:noProof/>
              </w:rPr>
              <w:fldChar w:fldCharType="end"/>
            </w:r>
          </w:hyperlink>
        </w:p>
        <w:p w14:paraId="2C712C12" w14:textId="025C555A" w:rsidR="00687565" w:rsidRDefault="00727DC4">
          <w:pPr>
            <w:pStyle w:val="TOC2"/>
            <w:tabs>
              <w:tab w:val="right" w:leader="dot" w:pos="8530"/>
            </w:tabs>
            <w:ind w:left="560"/>
            <w:rPr>
              <w:rFonts w:eastAsiaTheme="minorEastAsia"/>
              <w:noProof/>
              <w:kern w:val="2"/>
              <w:sz w:val="21"/>
              <w:lang w:eastAsia="zh-CN"/>
            </w:rPr>
          </w:pPr>
          <w:hyperlink w:anchor="_Toc115630215" w:history="1">
            <w:r w:rsidR="00687565" w:rsidRPr="00C55A52">
              <w:rPr>
                <w:rStyle w:val="ab"/>
                <w:noProof/>
                <w:lang w:eastAsia="zh-CN"/>
              </w:rPr>
              <w:t>（三）工作人员须知</w:t>
            </w:r>
            <w:r w:rsidR="00687565">
              <w:rPr>
                <w:noProof/>
              </w:rPr>
              <w:tab/>
            </w:r>
            <w:r w:rsidR="00687565">
              <w:rPr>
                <w:noProof/>
              </w:rPr>
              <w:fldChar w:fldCharType="begin"/>
            </w:r>
            <w:r w:rsidR="00687565">
              <w:rPr>
                <w:noProof/>
              </w:rPr>
              <w:instrText xml:space="preserve"> PAGEREF _Toc115630215 \h </w:instrText>
            </w:r>
            <w:r w:rsidR="00687565">
              <w:rPr>
                <w:noProof/>
              </w:rPr>
            </w:r>
            <w:r w:rsidR="00687565">
              <w:rPr>
                <w:noProof/>
              </w:rPr>
              <w:fldChar w:fldCharType="separate"/>
            </w:r>
            <w:r w:rsidR="00687565">
              <w:rPr>
                <w:noProof/>
              </w:rPr>
              <w:t>18</w:t>
            </w:r>
            <w:r w:rsidR="00687565">
              <w:rPr>
                <w:noProof/>
              </w:rPr>
              <w:fldChar w:fldCharType="end"/>
            </w:r>
          </w:hyperlink>
        </w:p>
        <w:p w14:paraId="0CB46E75" w14:textId="48744023" w:rsidR="00687565" w:rsidRDefault="00727DC4">
          <w:pPr>
            <w:pStyle w:val="TOC1"/>
            <w:tabs>
              <w:tab w:val="right" w:leader="dot" w:pos="8530"/>
            </w:tabs>
            <w:rPr>
              <w:rFonts w:eastAsiaTheme="minorEastAsia"/>
              <w:noProof/>
              <w:kern w:val="2"/>
              <w:sz w:val="21"/>
              <w:lang w:eastAsia="zh-CN"/>
            </w:rPr>
          </w:pPr>
          <w:hyperlink w:anchor="_Toc115630216" w:history="1">
            <w:r w:rsidR="00687565" w:rsidRPr="00C55A52">
              <w:rPr>
                <w:rStyle w:val="ab"/>
                <w:noProof/>
                <w:lang w:eastAsia="zh-CN"/>
              </w:rPr>
              <w:t>十四、服务指南</w:t>
            </w:r>
            <w:r w:rsidR="00687565">
              <w:rPr>
                <w:noProof/>
              </w:rPr>
              <w:tab/>
            </w:r>
            <w:r w:rsidR="00687565">
              <w:rPr>
                <w:noProof/>
              </w:rPr>
              <w:fldChar w:fldCharType="begin"/>
            </w:r>
            <w:r w:rsidR="00687565">
              <w:rPr>
                <w:noProof/>
              </w:rPr>
              <w:instrText xml:space="preserve"> PAGEREF _Toc115630216 \h </w:instrText>
            </w:r>
            <w:r w:rsidR="00687565">
              <w:rPr>
                <w:noProof/>
              </w:rPr>
            </w:r>
            <w:r w:rsidR="00687565">
              <w:rPr>
                <w:noProof/>
              </w:rPr>
              <w:fldChar w:fldCharType="separate"/>
            </w:r>
            <w:r w:rsidR="00687565">
              <w:rPr>
                <w:noProof/>
              </w:rPr>
              <w:t>19</w:t>
            </w:r>
            <w:r w:rsidR="00687565">
              <w:rPr>
                <w:noProof/>
              </w:rPr>
              <w:fldChar w:fldCharType="end"/>
            </w:r>
          </w:hyperlink>
        </w:p>
        <w:p w14:paraId="32771FDE" w14:textId="5E90AAE6" w:rsidR="00687565" w:rsidRDefault="00727DC4">
          <w:pPr>
            <w:pStyle w:val="TOC1"/>
            <w:tabs>
              <w:tab w:val="right" w:leader="dot" w:pos="8530"/>
            </w:tabs>
            <w:rPr>
              <w:rFonts w:eastAsiaTheme="minorEastAsia"/>
              <w:noProof/>
              <w:kern w:val="2"/>
              <w:sz w:val="21"/>
              <w:lang w:eastAsia="zh-CN"/>
            </w:rPr>
          </w:pPr>
          <w:hyperlink w:anchor="_Toc115630218" w:history="1">
            <w:r w:rsidR="00687565" w:rsidRPr="00C55A52">
              <w:rPr>
                <w:rStyle w:val="ab"/>
                <w:rFonts w:ascii="Arial" w:eastAsia="黑体" w:hAnsi="Arial"/>
                <w:noProof/>
                <w:lang w:eastAsia="zh-CN"/>
              </w:rPr>
              <w:t>附件一：</w:t>
            </w:r>
            <w:r w:rsidR="00687565" w:rsidRPr="00C55A52">
              <w:rPr>
                <w:rStyle w:val="ab"/>
                <w:rFonts w:ascii="黑体" w:eastAsia="黑体" w:hAnsi="黑体" w:cs="黑体"/>
                <w:noProof/>
                <w:lang w:eastAsia="zh-CN"/>
              </w:rPr>
              <w:t>2022 金砖国家职业技能大赛铁路信号设备维护技能赛项（选拔赛）</w:t>
            </w:r>
            <w:r w:rsidR="00687565">
              <w:rPr>
                <w:noProof/>
              </w:rPr>
              <w:tab/>
            </w:r>
            <w:r w:rsidR="00687565">
              <w:rPr>
                <w:noProof/>
              </w:rPr>
              <w:fldChar w:fldCharType="begin"/>
            </w:r>
            <w:r w:rsidR="00687565">
              <w:rPr>
                <w:noProof/>
              </w:rPr>
              <w:instrText xml:space="preserve"> PAGEREF _Toc115630218 \h </w:instrText>
            </w:r>
            <w:r w:rsidR="00687565">
              <w:rPr>
                <w:noProof/>
              </w:rPr>
            </w:r>
            <w:r w:rsidR="00687565">
              <w:rPr>
                <w:noProof/>
              </w:rPr>
              <w:fldChar w:fldCharType="separate"/>
            </w:r>
            <w:r w:rsidR="00687565">
              <w:rPr>
                <w:noProof/>
              </w:rPr>
              <w:t>21</w:t>
            </w:r>
            <w:r w:rsidR="00687565">
              <w:rPr>
                <w:noProof/>
              </w:rPr>
              <w:fldChar w:fldCharType="end"/>
            </w:r>
          </w:hyperlink>
        </w:p>
        <w:p w14:paraId="1F0E4757" w14:textId="68B86E50" w:rsidR="00687565" w:rsidRDefault="00727DC4">
          <w:pPr>
            <w:pStyle w:val="TOC1"/>
            <w:tabs>
              <w:tab w:val="right" w:leader="dot" w:pos="8530"/>
            </w:tabs>
            <w:rPr>
              <w:rFonts w:eastAsiaTheme="minorEastAsia"/>
              <w:noProof/>
              <w:kern w:val="2"/>
              <w:sz w:val="21"/>
              <w:lang w:eastAsia="zh-CN"/>
            </w:rPr>
          </w:pPr>
          <w:hyperlink w:anchor="_Toc115630219" w:history="1">
            <w:r w:rsidR="00687565" w:rsidRPr="00C55A52">
              <w:rPr>
                <w:rStyle w:val="ab"/>
                <w:rFonts w:ascii="Arial" w:eastAsia="黑体" w:hAnsi="Arial"/>
                <w:noProof/>
                <w:lang w:eastAsia="zh-CN"/>
              </w:rPr>
              <w:t>附件二：</w:t>
            </w:r>
            <w:r w:rsidR="00687565" w:rsidRPr="00C55A52">
              <w:rPr>
                <w:rStyle w:val="ab"/>
                <w:rFonts w:ascii="黑体" w:eastAsia="黑体" w:hAnsi="黑体" w:cs="黑体"/>
                <w:noProof/>
                <w:lang w:eastAsia="zh-CN"/>
              </w:rPr>
              <w:t>参赛选手承诺书</w:t>
            </w:r>
            <w:r w:rsidR="00687565">
              <w:rPr>
                <w:noProof/>
              </w:rPr>
              <w:tab/>
            </w:r>
            <w:r w:rsidR="00687565">
              <w:rPr>
                <w:noProof/>
              </w:rPr>
              <w:fldChar w:fldCharType="begin"/>
            </w:r>
            <w:r w:rsidR="00687565">
              <w:rPr>
                <w:noProof/>
              </w:rPr>
              <w:instrText xml:space="preserve"> PAGEREF _Toc115630219 \h </w:instrText>
            </w:r>
            <w:r w:rsidR="00687565">
              <w:rPr>
                <w:noProof/>
              </w:rPr>
            </w:r>
            <w:r w:rsidR="00687565">
              <w:rPr>
                <w:noProof/>
              </w:rPr>
              <w:fldChar w:fldCharType="separate"/>
            </w:r>
            <w:r w:rsidR="00687565">
              <w:rPr>
                <w:noProof/>
              </w:rPr>
              <w:t>22</w:t>
            </w:r>
            <w:r w:rsidR="00687565">
              <w:rPr>
                <w:noProof/>
              </w:rPr>
              <w:fldChar w:fldCharType="end"/>
            </w:r>
          </w:hyperlink>
        </w:p>
        <w:p w14:paraId="01D3A2B9" w14:textId="226FEC03" w:rsidR="00687565" w:rsidRDefault="00727DC4">
          <w:pPr>
            <w:pStyle w:val="TOC1"/>
            <w:tabs>
              <w:tab w:val="right" w:leader="dot" w:pos="8530"/>
            </w:tabs>
            <w:ind w:firstLine="562"/>
            <w:rPr>
              <w:rFonts w:eastAsiaTheme="minorEastAsia"/>
              <w:noProof/>
              <w:kern w:val="2"/>
              <w:sz w:val="21"/>
              <w:lang w:eastAsia="zh-CN"/>
            </w:rPr>
          </w:pPr>
          <w:hyperlink w:anchor="_Toc115630220" w:history="1">
            <w:r w:rsidR="00687565" w:rsidRPr="00C55A52">
              <w:rPr>
                <w:rStyle w:val="ab"/>
                <w:rFonts w:ascii="仿宋" w:hAnsi="仿宋" w:cs="仿宋"/>
                <w:b/>
                <w:bCs/>
                <w:noProof/>
                <w:lang w:eastAsia="zh-CN"/>
              </w:rPr>
              <w:t>附件三  铁路信号设备施工及故障处理考核评分表</w:t>
            </w:r>
            <w:r w:rsidR="00687565">
              <w:rPr>
                <w:noProof/>
              </w:rPr>
              <w:tab/>
            </w:r>
            <w:r w:rsidR="00687565">
              <w:rPr>
                <w:noProof/>
              </w:rPr>
              <w:fldChar w:fldCharType="begin"/>
            </w:r>
            <w:r w:rsidR="00687565">
              <w:rPr>
                <w:noProof/>
              </w:rPr>
              <w:instrText xml:space="preserve"> PAGEREF _Toc115630220 \h </w:instrText>
            </w:r>
            <w:r w:rsidR="00687565">
              <w:rPr>
                <w:noProof/>
              </w:rPr>
            </w:r>
            <w:r w:rsidR="00687565">
              <w:rPr>
                <w:noProof/>
              </w:rPr>
              <w:fldChar w:fldCharType="separate"/>
            </w:r>
            <w:r w:rsidR="00687565">
              <w:rPr>
                <w:noProof/>
              </w:rPr>
              <w:t>23</w:t>
            </w:r>
            <w:r w:rsidR="00687565">
              <w:rPr>
                <w:noProof/>
              </w:rPr>
              <w:fldChar w:fldCharType="end"/>
            </w:r>
          </w:hyperlink>
        </w:p>
        <w:p w14:paraId="75B60BF0" w14:textId="76B466D0" w:rsidR="00946CA0" w:rsidRDefault="00B45697" w:rsidP="00E95383">
          <w:pPr>
            <w:ind w:firstLineChars="0" w:firstLine="0"/>
            <w:rPr>
              <w:lang w:eastAsia="zh-CN"/>
            </w:rPr>
          </w:pPr>
          <w:r w:rsidRPr="00E95383">
            <w:rPr>
              <w:sz w:val="22"/>
              <w:lang w:eastAsia="zh-CN"/>
            </w:rPr>
            <w:fldChar w:fldCharType="end"/>
          </w:r>
        </w:p>
      </w:sdtContent>
    </w:sdt>
    <w:p w14:paraId="63F4DEA3" w14:textId="77777777" w:rsidR="00946CA0" w:rsidRPr="00552B42" w:rsidRDefault="00946CA0" w:rsidP="00552B42">
      <w:pPr>
        <w:ind w:left="560" w:firstLineChars="0" w:firstLine="0"/>
      </w:pPr>
    </w:p>
    <w:p w14:paraId="22A97AD7" w14:textId="03EED27B" w:rsidR="00702C46" w:rsidRDefault="00687565" w:rsidP="00687565">
      <w:pPr>
        <w:tabs>
          <w:tab w:val="left" w:pos="2792"/>
        </w:tabs>
        <w:ind w:left="560" w:firstLineChars="0" w:firstLine="0"/>
      </w:pPr>
      <w:r>
        <w:tab/>
      </w:r>
    </w:p>
    <w:p w14:paraId="440DF525" w14:textId="07E35E2E" w:rsidR="00687565" w:rsidRPr="00687565" w:rsidRDefault="00687565" w:rsidP="00687565">
      <w:pPr>
        <w:tabs>
          <w:tab w:val="left" w:pos="2792"/>
        </w:tabs>
        <w:sectPr w:rsidR="00687565" w:rsidRPr="00687565">
          <w:headerReference w:type="even" r:id="rId8"/>
          <w:headerReference w:type="default" r:id="rId9"/>
          <w:footerReference w:type="even" r:id="rId10"/>
          <w:footerReference w:type="default" r:id="rId11"/>
          <w:headerReference w:type="first" r:id="rId12"/>
          <w:footerReference w:type="first" r:id="rId13"/>
          <w:pgSz w:w="11900" w:h="16840"/>
          <w:pgMar w:top="1400" w:right="1680" w:bottom="280" w:left="1680" w:header="720" w:footer="720" w:gutter="0"/>
          <w:cols w:space="720"/>
        </w:sectPr>
      </w:pPr>
      <w:bookmarkStart w:id="1" w:name="_GoBack"/>
      <w:bookmarkEnd w:id="1"/>
    </w:p>
    <w:p w14:paraId="668275CA" w14:textId="77777777" w:rsidR="00946CA0" w:rsidRDefault="00B45697">
      <w:pPr>
        <w:pStyle w:val="1"/>
        <w:rPr>
          <w:lang w:eastAsia="zh-CN"/>
        </w:rPr>
      </w:pPr>
      <w:bookmarkStart w:id="2" w:name="_Toc115630176"/>
      <w:r>
        <w:rPr>
          <w:rFonts w:hint="eastAsia"/>
          <w:lang w:eastAsia="zh-CN"/>
        </w:rPr>
        <w:lastRenderedPageBreak/>
        <w:t>一、竞赛项目</w:t>
      </w:r>
      <w:bookmarkEnd w:id="2"/>
      <w:r>
        <w:rPr>
          <w:rFonts w:hint="eastAsia"/>
          <w:lang w:eastAsia="zh-CN"/>
        </w:rPr>
        <w:t xml:space="preserve"> </w:t>
      </w:r>
    </w:p>
    <w:bookmarkEnd w:id="0"/>
    <w:p w14:paraId="35EDAF0F" w14:textId="77777777" w:rsidR="00946CA0" w:rsidRDefault="00B45697">
      <w:pPr>
        <w:rPr>
          <w:lang w:eastAsia="zh-CN"/>
        </w:rPr>
      </w:pPr>
      <w:r>
        <w:rPr>
          <w:rFonts w:hint="eastAsia"/>
          <w:lang w:eastAsia="zh-CN"/>
        </w:rPr>
        <w:t>赛项名称：铁路信号设备维护技能赛项（选拔赛）</w:t>
      </w:r>
    </w:p>
    <w:p w14:paraId="7A61A2C5" w14:textId="77777777" w:rsidR="00946CA0" w:rsidRDefault="00B45697">
      <w:pPr>
        <w:rPr>
          <w:lang w:eastAsia="zh-CN"/>
        </w:rPr>
      </w:pPr>
      <w:r>
        <w:rPr>
          <w:rFonts w:hint="eastAsia"/>
          <w:lang w:eastAsia="zh-CN"/>
        </w:rPr>
        <w:t>英语翻译：</w:t>
      </w:r>
      <w:r>
        <w:rPr>
          <w:rFonts w:hint="eastAsia"/>
          <w:lang w:eastAsia="zh-CN"/>
        </w:rPr>
        <w:t>Maintenance of railway signal equipment</w:t>
      </w:r>
      <w:r>
        <w:rPr>
          <w:rFonts w:hint="eastAsia"/>
          <w:lang w:eastAsia="zh-CN"/>
        </w:rPr>
        <w:t>（</w:t>
      </w:r>
      <w:r>
        <w:rPr>
          <w:rFonts w:hint="eastAsia"/>
          <w:lang w:eastAsia="zh-CN"/>
        </w:rPr>
        <w:t>audition</w:t>
      </w:r>
      <w:r>
        <w:rPr>
          <w:rFonts w:hint="eastAsia"/>
          <w:lang w:eastAsia="zh-CN"/>
        </w:rPr>
        <w:t>）</w:t>
      </w:r>
    </w:p>
    <w:p w14:paraId="0EAE54FB" w14:textId="77777777" w:rsidR="00946CA0" w:rsidRDefault="00B45697">
      <w:pPr>
        <w:rPr>
          <w:lang w:eastAsia="zh-CN"/>
        </w:rPr>
      </w:pPr>
      <w:r>
        <w:rPr>
          <w:rFonts w:hint="eastAsia"/>
          <w:lang w:eastAsia="zh-CN"/>
        </w:rPr>
        <w:t>赛项专业大类：交通运输大类</w:t>
      </w:r>
    </w:p>
    <w:p w14:paraId="50FEECEF" w14:textId="77777777" w:rsidR="00946CA0" w:rsidRDefault="00B45697">
      <w:pPr>
        <w:rPr>
          <w:lang w:eastAsia="zh-CN"/>
        </w:rPr>
      </w:pPr>
      <w:r>
        <w:rPr>
          <w:rFonts w:hint="eastAsia"/>
          <w:lang w:eastAsia="zh-CN"/>
        </w:rPr>
        <w:t>赛项专业类：铁道运输类、城市轨道交通类</w:t>
      </w:r>
    </w:p>
    <w:p w14:paraId="5ED47F2A" w14:textId="77777777" w:rsidR="00946CA0" w:rsidRDefault="00B45697">
      <w:pPr>
        <w:rPr>
          <w:lang w:eastAsia="zh-CN"/>
        </w:rPr>
      </w:pPr>
      <w:r>
        <w:rPr>
          <w:rFonts w:hint="eastAsia"/>
          <w:lang w:eastAsia="zh-CN"/>
        </w:rPr>
        <w:t>赛项专业：高速铁路施工与维护、铁道信号自动控制、城市轨道交通通信信号技术、城市轨道交通工程技术</w:t>
      </w:r>
    </w:p>
    <w:p w14:paraId="191F4F25" w14:textId="77777777" w:rsidR="00946CA0" w:rsidRDefault="00B45697">
      <w:pPr>
        <w:pStyle w:val="1"/>
        <w:rPr>
          <w:lang w:eastAsia="zh-CN"/>
        </w:rPr>
      </w:pPr>
      <w:bookmarkStart w:id="3" w:name="_Toc115630177"/>
      <w:r>
        <w:rPr>
          <w:rFonts w:hint="eastAsia"/>
          <w:lang w:eastAsia="zh-CN"/>
        </w:rPr>
        <w:t>二、竞赛目的</w:t>
      </w:r>
      <w:bookmarkEnd w:id="3"/>
      <w:r>
        <w:rPr>
          <w:rFonts w:hint="eastAsia"/>
          <w:lang w:eastAsia="zh-CN"/>
        </w:rPr>
        <w:t xml:space="preserve">       </w:t>
      </w:r>
    </w:p>
    <w:p w14:paraId="612BEC98" w14:textId="77777777" w:rsidR="00946CA0" w:rsidRDefault="00B45697">
      <w:pPr>
        <w:rPr>
          <w:lang w:eastAsia="zh-CN"/>
        </w:rPr>
      </w:pPr>
      <w:r>
        <w:rPr>
          <w:rFonts w:hint="eastAsia"/>
          <w:lang w:eastAsia="zh-CN"/>
        </w:rPr>
        <w:t>近年来，随着世界多极化发展，经济一体化推进一个国家要在国际舞台上站稳脚跟，取得政治上的优势，必须拥有雄厚的整体实力。铁路作为国民经济的大动脉、国家的基础设施和大众化的交通工具，其发展模式和速度不仅仅是个经济问题，更重要的是它体现着政治力量，特别是高速铁路对于提升国家及民族在国际上的政治影响力有着十分重要的作用。</w:t>
      </w:r>
    </w:p>
    <w:p w14:paraId="6D207F39" w14:textId="77777777" w:rsidR="00946CA0" w:rsidRDefault="00B45697">
      <w:pPr>
        <w:rPr>
          <w:lang w:eastAsia="zh-CN"/>
        </w:rPr>
      </w:pPr>
      <w:r>
        <w:rPr>
          <w:rFonts w:hint="eastAsia"/>
          <w:lang w:eastAsia="zh-CN"/>
        </w:rPr>
        <w:t>为加强铁路行业高技能人才队伍建设，加强职业教育与职业培训基础能力建设，促进职业教育和职业培训现代化。在人才培养中按照金砖国家市场经济的发展规律和铁路行业的发展要求，改革内部管理体制，提高资源利用效率和工作运行水平，调整专业结构，优化人才培养模式，提高其为社会、经济的服务能力和水平，确立可持续发展战略，走特色发展之路，增加市场竞争力和持续创新的能力。</w:t>
      </w:r>
    </w:p>
    <w:p w14:paraId="12BD9F27" w14:textId="77777777" w:rsidR="00946CA0" w:rsidRDefault="00B45697">
      <w:pPr>
        <w:rPr>
          <w:lang w:eastAsia="zh-CN"/>
        </w:rPr>
      </w:pPr>
      <w:r>
        <w:rPr>
          <w:rFonts w:hint="eastAsia"/>
          <w:lang w:eastAsia="zh-CN"/>
        </w:rPr>
        <w:t>赛项将铁路信号行业人才需求、产业新兴技术融入比赛内容，促进职业院校教学改革和</w:t>
      </w:r>
      <w:proofErr w:type="gramStart"/>
      <w:r>
        <w:rPr>
          <w:rFonts w:hint="eastAsia"/>
          <w:lang w:eastAsia="zh-CN"/>
        </w:rPr>
        <w:t>校企</w:t>
      </w:r>
      <w:proofErr w:type="gramEnd"/>
      <w:r>
        <w:rPr>
          <w:rFonts w:hint="eastAsia"/>
          <w:lang w:eastAsia="zh-CN"/>
        </w:rPr>
        <w:t>合作，引导铁路信号类专业的人才培养模式创新，提高人才培养质量，推动职业教育与社会实际需求融合，进一步提升学生专业能力和职业素养。</w:t>
      </w:r>
    </w:p>
    <w:p w14:paraId="0F8F4EF2" w14:textId="77777777" w:rsidR="00946CA0" w:rsidRDefault="00B45697">
      <w:pPr>
        <w:rPr>
          <w:lang w:eastAsia="zh-CN"/>
        </w:rPr>
      </w:pPr>
      <w:r>
        <w:rPr>
          <w:rFonts w:hint="eastAsia"/>
          <w:lang w:eastAsia="zh-CN"/>
        </w:rPr>
        <w:t>在金砖国家和“一带一路”倡议背景下，本赛项围绕铁路信号设</w:t>
      </w:r>
      <w:r>
        <w:rPr>
          <w:rFonts w:hint="eastAsia"/>
          <w:lang w:eastAsia="zh-CN"/>
        </w:rPr>
        <w:lastRenderedPageBreak/>
        <w:t>备维护工作岗位技能而设计。赛项面向金砖国家高等院校铁道信号自动控制等相关专业方向，通过开展竞赛，推动高等院校铁道信号自动控制相关专业建设与教学内容及教学方法的改革，进一步深化产教融合、校企合作，促进铁道信号自动控制相关领域的技术创新和教学资源转化，为铁路运输产业发展提供未来技术技能人才。</w:t>
      </w:r>
    </w:p>
    <w:p w14:paraId="07D4611A" w14:textId="04D88F12" w:rsidR="00946CA0" w:rsidRDefault="00B45697">
      <w:pPr>
        <w:pStyle w:val="1"/>
        <w:rPr>
          <w:lang w:eastAsia="zh-CN"/>
        </w:rPr>
      </w:pPr>
      <w:bookmarkStart w:id="4" w:name="_Toc115630178"/>
      <w:r>
        <w:rPr>
          <w:rFonts w:hint="eastAsia"/>
          <w:lang w:eastAsia="zh-CN"/>
        </w:rPr>
        <w:t>三、竞赛内容</w:t>
      </w:r>
      <w:r w:rsidR="008264AC">
        <w:rPr>
          <w:rFonts w:hint="eastAsia"/>
          <w:lang w:eastAsia="zh-CN"/>
        </w:rPr>
        <w:t>及排名</w:t>
      </w:r>
      <w:bookmarkEnd w:id="4"/>
    </w:p>
    <w:p w14:paraId="799DC4FC" w14:textId="77777777" w:rsidR="00946CA0" w:rsidRDefault="00B45697">
      <w:pPr>
        <w:rPr>
          <w:lang w:eastAsia="zh-CN"/>
        </w:rPr>
      </w:pPr>
      <w:r>
        <w:rPr>
          <w:rFonts w:hint="eastAsia"/>
          <w:lang w:eastAsia="zh-CN"/>
        </w:rPr>
        <w:t>赛项以铁路信号设备维护作为考核方向进行设计，参赛队根据给定的任务书，按照铁路信号设备维护相关技术要求，完成符合既定的铁路信号设备维护项目。</w:t>
      </w:r>
    </w:p>
    <w:p w14:paraId="349AEDA3" w14:textId="38CDC4A6" w:rsidR="00946CA0" w:rsidRDefault="00B45697">
      <w:pPr>
        <w:rPr>
          <w:lang w:eastAsia="zh-CN"/>
        </w:rPr>
      </w:pPr>
      <w:r>
        <w:rPr>
          <w:rFonts w:hint="eastAsia"/>
          <w:lang w:eastAsia="zh-CN"/>
        </w:rPr>
        <w:t>赛项考核内容包含：</w:t>
      </w:r>
      <w:r w:rsidR="00556FCB">
        <w:rPr>
          <w:rFonts w:hint="eastAsia"/>
          <w:lang w:eastAsia="zh-CN"/>
        </w:rPr>
        <w:t>信号设备施工、故障处理</w:t>
      </w:r>
      <w:r w:rsidR="00CC4161">
        <w:rPr>
          <w:rFonts w:hint="eastAsia"/>
          <w:lang w:eastAsia="zh-CN"/>
        </w:rPr>
        <w:t>（实物）</w:t>
      </w:r>
      <w:r w:rsidR="00556FCB">
        <w:rPr>
          <w:rFonts w:hint="eastAsia"/>
          <w:lang w:eastAsia="zh-CN"/>
        </w:rPr>
        <w:t>；</w:t>
      </w:r>
      <w:proofErr w:type="gramStart"/>
      <w:r>
        <w:rPr>
          <w:rFonts w:hint="eastAsia"/>
          <w:lang w:eastAsia="zh-CN"/>
        </w:rPr>
        <w:t>联锁</w:t>
      </w:r>
      <w:proofErr w:type="gramEnd"/>
      <w:r>
        <w:rPr>
          <w:rFonts w:hint="eastAsia"/>
          <w:lang w:eastAsia="zh-CN"/>
        </w:rPr>
        <w:t>系统操作考核</w:t>
      </w:r>
      <w:r w:rsidR="00556FCB">
        <w:rPr>
          <w:rFonts w:hint="eastAsia"/>
          <w:lang w:eastAsia="zh-CN"/>
        </w:rPr>
        <w:t>；</w:t>
      </w:r>
      <w:r>
        <w:rPr>
          <w:rFonts w:hint="eastAsia"/>
          <w:lang w:eastAsia="zh-CN"/>
        </w:rPr>
        <w:t>铁路信号设备检修考核（虚</w:t>
      </w:r>
      <w:r w:rsidR="00556FCB">
        <w:rPr>
          <w:rFonts w:hint="eastAsia"/>
          <w:lang w:eastAsia="zh-CN"/>
        </w:rPr>
        <w:t>拟</w:t>
      </w:r>
      <w:r>
        <w:rPr>
          <w:rFonts w:hint="eastAsia"/>
          <w:lang w:eastAsia="zh-CN"/>
        </w:rPr>
        <w:t>）和铁路信号设备故障排查处理（虚</w:t>
      </w:r>
      <w:r w:rsidR="00556FCB">
        <w:rPr>
          <w:rFonts w:hint="eastAsia"/>
          <w:lang w:eastAsia="zh-CN"/>
        </w:rPr>
        <w:t>拟</w:t>
      </w:r>
      <w:r>
        <w:rPr>
          <w:rFonts w:hint="eastAsia"/>
          <w:lang w:eastAsia="zh-CN"/>
        </w:rPr>
        <w:t>）</w:t>
      </w:r>
      <w:r w:rsidR="00556FCB">
        <w:rPr>
          <w:rFonts w:hint="eastAsia"/>
          <w:lang w:eastAsia="zh-CN"/>
        </w:rPr>
        <w:t>四</w:t>
      </w:r>
      <w:r>
        <w:rPr>
          <w:rFonts w:hint="eastAsia"/>
          <w:lang w:eastAsia="zh-CN"/>
        </w:rPr>
        <w:t>部分组成。</w:t>
      </w:r>
    </w:p>
    <w:p w14:paraId="369B43E2" w14:textId="355A856E" w:rsidR="00946CA0" w:rsidRDefault="00B45697">
      <w:pPr>
        <w:rPr>
          <w:lang w:eastAsia="zh-CN"/>
        </w:rPr>
      </w:pPr>
      <w:r>
        <w:rPr>
          <w:rFonts w:hint="eastAsia"/>
          <w:lang w:eastAsia="zh-CN"/>
        </w:rPr>
        <w:t>竞赛时长及分值权重如表</w:t>
      </w:r>
      <w:r w:rsidR="008264AC">
        <w:rPr>
          <w:rFonts w:hint="eastAsia"/>
          <w:lang w:eastAsia="zh-CN"/>
        </w:rPr>
        <w:t>3.</w:t>
      </w:r>
      <w:r w:rsidR="008264AC">
        <w:rPr>
          <w:lang w:eastAsia="zh-CN"/>
        </w:rPr>
        <w:t>1</w:t>
      </w:r>
      <w:r>
        <w:rPr>
          <w:rFonts w:hint="eastAsia"/>
          <w:lang w:eastAsia="zh-CN"/>
        </w:rPr>
        <w:t>所示</w:t>
      </w:r>
      <w:r w:rsidR="008264AC">
        <w:rPr>
          <w:rFonts w:hint="eastAsia"/>
          <w:lang w:eastAsia="zh-CN"/>
        </w:rPr>
        <w:t>，按所有模块总分数进行排名。</w:t>
      </w:r>
    </w:p>
    <w:tbl>
      <w:tblPr>
        <w:tblStyle w:val="aa"/>
        <w:tblW w:w="5000" w:type="pct"/>
        <w:tblLook w:val="04A0" w:firstRow="1" w:lastRow="0" w:firstColumn="1" w:lastColumn="0" w:noHBand="0" w:noVBand="1"/>
      </w:tblPr>
      <w:tblGrid>
        <w:gridCol w:w="1272"/>
        <w:gridCol w:w="2975"/>
        <w:gridCol w:w="2150"/>
        <w:gridCol w:w="2133"/>
      </w:tblGrid>
      <w:tr w:rsidR="00946CA0" w14:paraId="75564F08" w14:textId="77777777" w:rsidTr="00556FCB">
        <w:trPr>
          <w:trHeight w:val="510"/>
        </w:trPr>
        <w:tc>
          <w:tcPr>
            <w:tcW w:w="746" w:type="pct"/>
            <w:shd w:val="clear" w:color="auto" w:fill="FBD4B4" w:themeFill="accent6" w:themeFillTint="66"/>
            <w:vAlign w:val="center"/>
          </w:tcPr>
          <w:p w14:paraId="7D87FB62" w14:textId="77777777" w:rsidR="00946CA0" w:rsidRDefault="00B45697" w:rsidP="00AE0A43">
            <w:pPr>
              <w:spacing w:line="240" w:lineRule="auto"/>
              <w:ind w:firstLineChars="0" w:firstLine="0"/>
              <w:jc w:val="center"/>
              <w:rPr>
                <w:sz w:val="24"/>
                <w:szCs w:val="24"/>
                <w:lang w:eastAsia="zh-CN"/>
              </w:rPr>
            </w:pPr>
            <w:bookmarkStart w:id="5" w:name="_Hlk115341284"/>
            <w:r>
              <w:rPr>
                <w:rFonts w:hint="eastAsia"/>
                <w:sz w:val="24"/>
                <w:szCs w:val="24"/>
                <w:lang w:eastAsia="zh-CN"/>
              </w:rPr>
              <w:t>考核项目</w:t>
            </w:r>
          </w:p>
        </w:tc>
        <w:tc>
          <w:tcPr>
            <w:tcW w:w="1744" w:type="pct"/>
            <w:shd w:val="clear" w:color="auto" w:fill="FBD4B4" w:themeFill="accent6" w:themeFillTint="66"/>
            <w:vAlign w:val="center"/>
          </w:tcPr>
          <w:p w14:paraId="64C3C6FA" w14:textId="77777777" w:rsidR="00946CA0" w:rsidRDefault="00B45697" w:rsidP="00AE0A43">
            <w:pPr>
              <w:spacing w:line="240" w:lineRule="auto"/>
              <w:ind w:firstLineChars="0" w:firstLine="0"/>
              <w:jc w:val="center"/>
              <w:rPr>
                <w:sz w:val="24"/>
                <w:szCs w:val="24"/>
                <w:lang w:eastAsia="zh-CN"/>
              </w:rPr>
            </w:pPr>
            <w:r>
              <w:rPr>
                <w:rFonts w:hint="eastAsia"/>
                <w:sz w:val="24"/>
                <w:szCs w:val="24"/>
                <w:lang w:eastAsia="zh-CN"/>
              </w:rPr>
              <w:t>项目名称</w:t>
            </w:r>
          </w:p>
        </w:tc>
        <w:tc>
          <w:tcPr>
            <w:tcW w:w="1260" w:type="pct"/>
            <w:shd w:val="clear" w:color="auto" w:fill="FBD4B4" w:themeFill="accent6" w:themeFillTint="66"/>
            <w:vAlign w:val="center"/>
          </w:tcPr>
          <w:p w14:paraId="45B53FB5" w14:textId="77777777" w:rsidR="00946CA0" w:rsidRDefault="00B45697" w:rsidP="00AE0A43">
            <w:pPr>
              <w:spacing w:line="240" w:lineRule="auto"/>
              <w:ind w:firstLineChars="0" w:firstLine="0"/>
              <w:jc w:val="center"/>
              <w:rPr>
                <w:sz w:val="24"/>
                <w:szCs w:val="24"/>
                <w:lang w:eastAsia="zh-CN"/>
              </w:rPr>
            </w:pPr>
            <w:r>
              <w:rPr>
                <w:rFonts w:hint="eastAsia"/>
                <w:sz w:val="24"/>
                <w:szCs w:val="24"/>
                <w:lang w:eastAsia="zh-CN"/>
              </w:rPr>
              <w:t>竞赛时间（分钟）</w:t>
            </w:r>
          </w:p>
        </w:tc>
        <w:tc>
          <w:tcPr>
            <w:tcW w:w="1250" w:type="pct"/>
            <w:shd w:val="clear" w:color="auto" w:fill="FBD4B4" w:themeFill="accent6" w:themeFillTint="66"/>
            <w:vAlign w:val="center"/>
          </w:tcPr>
          <w:p w14:paraId="5559E941" w14:textId="77777777" w:rsidR="00946CA0" w:rsidRDefault="00B45697" w:rsidP="00AE0A43">
            <w:pPr>
              <w:spacing w:line="240" w:lineRule="auto"/>
              <w:ind w:firstLineChars="0" w:firstLine="0"/>
              <w:jc w:val="center"/>
              <w:rPr>
                <w:sz w:val="24"/>
                <w:szCs w:val="24"/>
                <w:lang w:eastAsia="zh-CN"/>
              </w:rPr>
            </w:pPr>
            <w:r>
              <w:rPr>
                <w:rFonts w:hint="eastAsia"/>
                <w:sz w:val="24"/>
                <w:szCs w:val="24"/>
                <w:lang w:eastAsia="zh-CN"/>
              </w:rPr>
              <w:t>分值权重（</w:t>
            </w:r>
            <w:r>
              <w:rPr>
                <w:rFonts w:hint="eastAsia"/>
                <w:sz w:val="24"/>
                <w:szCs w:val="24"/>
                <w:lang w:eastAsia="zh-CN"/>
              </w:rPr>
              <w:t xml:space="preserve"> % </w:t>
            </w:r>
            <w:r>
              <w:rPr>
                <w:rFonts w:hint="eastAsia"/>
                <w:sz w:val="24"/>
                <w:szCs w:val="24"/>
                <w:lang w:eastAsia="zh-CN"/>
              </w:rPr>
              <w:t>）</w:t>
            </w:r>
          </w:p>
        </w:tc>
      </w:tr>
      <w:tr w:rsidR="00556FCB" w14:paraId="07188DAD" w14:textId="77777777" w:rsidTr="00556FCB">
        <w:trPr>
          <w:trHeight w:val="510"/>
        </w:trPr>
        <w:tc>
          <w:tcPr>
            <w:tcW w:w="746" w:type="pct"/>
            <w:vAlign w:val="center"/>
          </w:tcPr>
          <w:p w14:paraId="0B22DFBE" w14:textId="363B35C6" w:rsidR="00556FCB" w:rsidRDefault="006660C9" w:rsidP="00556FCB">
            <w:pPr>
              <w:spacing w:line="240" w:lineRule="auto"/>
              <w:ind w:firstLineChars="0" w:firstLine="0"/>
              <w:jc w:val="center"/>
              <w:rPr>
                <w:sz w:val="24"/>
                <w:szCs w:val="24"/>
                <w:lang w:eastAsia="zh-CN"/>
              </w:rPr>
            </w:pPr>
            <w:r w:rsidRPr="007C2BC3">
              <w:rPr>
                <w:sz w:val="24"/>
                <w:szCs w:val="24"/>
                <w:lang w:eastAsia="zh-CN"/>
              </w:rPr>
              <w:t>任务</w:t>
            </w:r>
            <w:proofErr w:type="gramStart"/>
            <w:r w:rsidRPr="007C2BC3">
              <w:rPr>
                <w:sz w:val="24"/>
                <w:szCs w:val="24"/>
                <w:lang w:eastAsia="zh-CN"/>
              </w:rPr>
              <w:t>一</w:t>
            </w:r>
            <w:proofErr w:type="gramEnd"/>
          </w:p>
        </w:tc>
        <w:tc>
          <w:tcPr>
            <w:tcW w:w="1744" w:type="pct"/>
            <w:vAlign w:val="center"/>
          </w:tcPr>
          <w:p w14:paraId="53EE3CFC" w14:textId="27381AC1" w:rsidR="00556FCB" w:rsidRDefault="00556FCB" w:rsidP="00576F04">
            <w:pPr>
              <w:spacing w:line="240" w:lineRule="auto"/>
              <w:ind w:firstLineChars="0" w:firstLine="0"/>
              <w:jc w:val="left"/>
              <w:rPr>
                <w:sz w:val="24"/>
                <w:szCs w:val="24"/>
                <w:lang w:eastAsia="zh-CN"/>
              </w:rPr>
            </w:pPr>
            <w:r>
              <w:rPr>
                <w:rFonts w:hint="eastAsia"/>
                <w:sz w:val="24"/>
                <w:szCs w:val="24"/>
                <w:lang w:eastAsia="zh-CN"/>
              </w:rPr>
              <w:t>信号设备施工、故障处理</w:t>
            </w:r>
          </w:p>
        </w:tc>
        <w:tc>
          <w:tcPr>
            <w:tcW w:w="1260" w:type="pct"/>
            <w:vAlign w:val="center"/>
          </w:tcPr>
          <w:p w14:paraId="75A67BE4" w14:textId="544F7DE5" w:rsidR="00556FCB" w:rsidRDefault="00556FCB" w:rsidP="00556FCB">
            <w:pPr>
              <w:spacing w:line="240" w:lineRule="auto"/>
              <w:ind w:firstLineChars="0" w:firstLine="0"/>
              <w:jc w:val="center"/>
              <w:rPr>
                <w:sz w:val="24"/>
                <w:szCs w:val="24"/>
                <w:lang w:eastAsia="zh-CN"/>
              </w:rPr>
            </w:pPr>
            <w:r w:rsidRPr="00556FCB">
              <w:rPr>
                <w:rFonts w:ascii="Times New Roman" w:hAnsi="Times New Roman" w:cs="Times New Roman" w:hint="eastAsia"/>
                <w:szCs w:val="28"/>
                <w:lang w:eastAsia="zh-CN"/>
              </w:rPr>
              <w:t>9</w:t>
            </w:r>
            <w:r w:rsidRPr="00556FCB">
              <w:rPr>
                <w:rFonts w:ascii="Times New Roman" w:hAnsi="Times New Roman" w:cs="Times New Roman"/>
                <w:szCs w:val="28"/>
                <w:lang w:eastAsia="zh-CN"/>
              </w:rPr>
              <w:t>0</w:t>
            </w:r>
          </w:p>
        </w:tc>
        <w:tc>
          <w:tcPr>
            <w:tcW w:w="1250" w:type="pct"/>
            <w:vAlign w:val="center"/>
          </w:tcPr>
          <w:p w14:paraId="0EEBCCB2" w14:textId="5B4433E1" w:rsidR="00556FCB" w:rsidRDefault="00C3586F" w:rsidP="00556FCB">
            <w:pPr>
              <w:spacing w:line="240" w:lineRule="auto"/>
              <w:ind w:firstLineChars="0" w:firstLine="0"/>
              <w:jc w:val="center"/>
              <w:rPr>
                <w:sz w:val="24"/>
                <w:szCs w:val="24"/>
                <w:lang w:eastAsia="zh-CN"/>
              </w:rPr>
            </w:pPr>
            <w:r w:rsidRPr="00C3586F">
              <w:rPr>
                <w:rFonts w:ascii="Times New Roman" w:hAnsi="Times New Roman" w:cs="Times New Roman"/>
                <w:szCs w:val="28"/>
                <w:lang w:eastAsia="zh-CN"/>
              </w:rPr>
              <w:t>35</w:t>
            </w:r>
          </w:p>
        </w:tc>
      </w:tr>
      <w:tr w:rsidR="00556FCB" w14:paraId="1C227A71" w14:textId="77777777" w:rsidTr="00556FCB">
        <w:trPr>
          <w:trHeight w:val="510"/>
        </w:trPr>
        <w:tc>
          <w:tcPr>
            <w:tcW w:w="746" w:type="pct"/>
            <w:vAlign w:val="center"/>
          </w:tcPr>
          <w:p w14:paraId="53FFE47D" w14:textId="724287D6" w:rsidR="00556FCB" w:rsidRDefault="006660C9" w:rsidP="00556FCB">
            <w:pPr>
              <w:spacing w:line="240" w:lineRule="auto"/>
              <w:ind w:firstLineChars="0" w:firstLine="0"/>
              <w:jc w:val="center"/>
              <w:rPr>
                <w:sz w:val="24"/>
                <w:szCs w:val="24"/>
                <w:lang w:eastAsia="zh-CN"/>
              </w:rPr>
            </w:pPr>
            <w:r w:rsidRPr="007C2BC3">
              <w:rPr>
                <w:sz w:val="24"/>
                <w:szCs w:val="24"/>
                <w:lang w:eastAsia="zh-CN"/>
              </w:rPr>
              <w:t>任务二</w:t>
            </w:r>
          </w:p>
        </w:tc>
        <w:tc>
          <w:tcPr>
            <w:tcW w:w="1744" w:type="pct"/>
            <w:vAlign w:val="center"/>
          </w:tcPr>
          <w:p w14:paraId="1AED638F" w14:textId="4CDEA052" w:rsidR="00556FCB" w:rsidRDefault="00556FCB" w:rsidP="00576F04">
            <w:pPr>
              <w:spacing w:line="240" w:lineRule="auto"/>
              <w:ind w:firstLineChars="0" w:firstLine="0"/>
              <w:jc w:val="left"/>
              <w:rPr>
                <w:sz w:val="24"/>
                <w:szCs w:val="24"/>
                <w:lang w:eastAsia="zh-CN"/>
              </w:rPr>
            </w:pPr>
            <w:proofErr w:type="gramStart"/>
            <w:r>
              <w:rPr>
                <w:rFonts w:hint="eastAsia"/>
                <w:sz w:val="24"/>
                <w:szCs w:val="24"/>
                <w:lang w:eastAsia="zh-CN"/>
              </w:rPr>
              <w:t>联锁</w:t>
            </w:r>
            <w:proofErr w:type="gramEnd"/>
            <w:r>
              <w:rPr>
                <w:rFonts w:hint="eastAsia"/>
                <w:sz w:val="24"/>
                <w:szCs w:val="24"/>
                <w:lang w:eastAsia="zh-CN"/>
              </w:rPr>
              <w:t>系统操作考核</w:t>
            </w:r>
          </w:p>
        </w:tc>
        <w:tc>
          <w:tcPr>
            <w:tcW w:w="1260" w:type="pct"/>
            <w:vAlign w:val="center"/>
          </w:tcPr>
          <w:p w14:paraId="201117C1" w14:textId="13B937A5" w:rsidR="00556FCB" w:rsidRDefault="00556FCB" w:rsidP="00556FCB">
            <w:pPr>
              <w:spacing w:line="240" w:lineRule="auto"/>
              <w:ind w:firstLineChars="0" w:firstLine="0"/>
              <w:jc w:val="center"/>
              <w:rPr>
                <w:sz w:val="24"/>
                <w:szCs w:val="24"/>
                <w:lang w:eastAsia="zh-CN"/>
              </w:rPr>
            </w:pPr>
            <w:r>
              <w:rPr>
                <w:rFonts w:ascii="Times New Roman" w:hAnsi="Times New Roman" w:cs="Times New Roman" w:hint="eastAsia"/>
                <w:szCs w:val="28"/>
                <w:lang w:eastAsia="zh-CN"/>
              </w:rPr>
              <w:t>4</w:t>
            </w:r>
            <w:r>
              <w:rPr>
                <w:rFonts w:ascii="Times New Roman" w:hAnsi="Times New Roman" w:cs="Times New Roman"/>
                <w:szCs w:val="28"/>
                <w:lang w:eastAsia="zh-CN"/>
              </w:rPr>
              <w:t>0</w:t>
            </w:r>
          </w:p>
        </w:tc>
        <w:tc>
          <w:tcPr>
            <w:tcW w:w="1250" w:type="pct"/>
            <w:vAlign w:val="center"/>
          </w:tcPr>
          <w:p w14:paraId="4AC9006F" w14:textId="09EDC05D" w:rsidR="00556FCB" w:rsidRDefault="00902AB3" w:rsidP="00556FCB">
            <w:pPr>
              <w:spacing w:line="240" w:lineRule="auto"/>
              <w:ind w:firstLineChars="0" w:firstLine="0"/>
              <w:jc w:val="center"/>
              <w:rPr>
                <w:sz w:val="24"/>
                <w:szCs w:val="24"/>
                <w:lang w:eastAsia="zh-CN"/>
              </w:rPr>
            </w:pPr>
            <w:r>
              <w:rPr>
                <w:rFonts w:ascii="Times New Roman" w:hAnsi="Times New Roman" w:cs="Times New Roman"/>
                <w:szCs w:val="28"/>
                <w:lang w:eastAsia="zh-CN"/>
              </w:rPr>
              <w:t>1</w:t>
            </w:r>
            <w:r w:rsidR="00195984">
              <w:rPr>
                <w:rFonts w:ascii="Times New Roman" w:hAnsi="Times New Roman" w:cs="Times New Roman"/>
                <w:szCs w:val="28"/>
                <w:lang w:eastAsia="zh-CN"/>
              </w:rPr>
              <w:t>0</w:t>
            </w:r>
          </w:p>
        </w:tc>
      </w:tr>
      <w:tr w:rsidR="00556FCB" w14:paraId="46EC8AD4" w14:textId="77777777" w:rsidTr="00556FCB">
        <w:trPr>
          <w:trHeight w:val="510"/>
        </w:trPr>
        <w:tc>
          <w:tcPr>
            <w:tcW w:w="746" w:type="pct"/>
            <w:vAlign w:val="center"/>
          </w:tcPr>
          <w:p w14:paraId="54842465" w14:textId="61A02215" w:rsidR="00556FCB" w:rsidRPr="007C2BC3" w:rsidRDefault="006660C9" w:rsidP="00556FCB">
            <w:pPr>
              <w:spacing w:line="240" w:lineRule="auto"/>
              <w:ind w:firstLineChars="0" w:firstLine="0"/>
              <w:jc w:val="center"/>
              <w:rPr>
                <w:sz w:val="24"/>
                <w:szCs w:val="24"/>
              </w:rPr>
            </w:pPr>
            <w:r w:rsidRPr="007C2BC3">
              <w:rPr>
                <w:sz w:val="24"/>
                <w:szCs w:val="24"/>
                <w:lang w:eastAsia="zh-CN"/>
              </w:rPr>
              <w:t>任务三</w:t>
            </w:r>
          </w:p>
        </w:tc>
        <w:tc>
          <w:tcPr>
            <w:tcW w:w="1744" w:type="pct"/>
            <w:vAlign w:val="center"/>
          </w:tcPr>
          <w:p w14:paraId="6C752702" w14:textId="3E4248FA" w:rsidR="00556FCB" w:rsidRDefault="00556FCB" w:rsidP="00576F04">
            <w:pPr>
              <w:spacing w:line="240" w:lineRule="auto"/>
              <w:ind w:firstLineChars="0" w:firstLine="0"/>
              <w:jc w:val="left"/>
              <w:rPr>
                <w:sz w:val="24"/>
                <w:szCs w:val="24"/>
                <w:lang w:eastAsia="zh-CN"/>
              </w:rPr>
            </w:pPr>
            <w:r>
              <w:rPr>
                <w:rFonts w:hint="eastAsia"/>
                <w:sz w:val="24"/>
                <w:szCs w:val="24"/>
                <w:lang w:eastAsia="zh-CN"/>
              </w:rPr>
              <w:t>铁路信号设备检修考核</w:t>
            </w:r>
          </w:p>
        </w:tc>
        <w:tc>
          <w:tcPr>
            <w:tcW w:w="1260" w:type="pct"/>
            <w:vAlign w:val="center"/>
          </w:tcPr>
          <w:p w14:paraId="65665C47" w14:textId="0FF66328" w:rsidR="00556FCB" w:rsidRDefault="00556FCB" w:rsidP="00556FCB">
            <w:pPr>
              <w:spacing w:line="240" w:lineRule="auto"/>
              <w:ind w:firstLineChars="0" w:firstLine="0"/>
              <w:jc w:val="center"/>
              <w:rPr>
                <w:rFonts w:ascii="Times New Roman" w:hAnsi="Times New Roman" w:cs="Times New Roman"/>
                <w:szCs w:val="28"/>
                <w:lang w:eastAsia="zh-CN"/>
              </w:rPr>
            </w:pPr>
            <w:r>
              <w:rPr>
                <w:rFonts w:ascii="Times New Roman" w:hAnsi="Times New Roman" w:cs="Times New Roman" w:hint="eastAsia"/>
                <w:szCs w:val="28"/>
                <w:lang w:eastAsia="zh-CN"/>
              </w:rPr>
              <w:t>6</w:t>
            </w:r>
            <w:r>
              <w:rPr>
                <w:rFonts w:ascii="Times New Roman" w:hAnsi="Times New Roman" w:cs="Times New Roman"/>
                <w:szCs w:val="28"/>
                <w:lang w:eastAsia="zh-CN"/>
              </w:rPr>
              <w:t>0</w:t>
            </w:r>
          </w:p>
        </w:tc>
        <w:tc>
          <w:tcPr>
            <w:tcW w:w="1250" w:type="pct"/>
            <w:vAlign w:val="center"/>
          </w:tcPr>
          <w:p w14:paraId="22EF0702" w14:textId="4CD5879B" w:rsidR="00556FCB" w:rsidRDefault="00902AB3" w:rsidP="00556FCB">
            <w:pPr>
              <w:spacing w:line="240" w:lineRule="auto"/>
              <w:ind w:firstLineChars="0" w:firstLine="0"/>
              <w:jc w:val="center"/>
              <w:rPr>
                <w:rFonts w:ascii="Times New Roman" w:hAnsi="Times New Roman" w:cs="Times New Roman"/>
                <w:szCs w:val="28"/>
                <w:lang w:eastAsia="zh-CN"/>
              </w:rPr>
            </w:pPr>
            <w:r>
              <w:rPr>
                <w:rFonts w:ascii="Times New Roman" w:hAnsi="Times New Roman" w:cs="Times New Roman"/>
                <w:szCs w:val="28"/>
                <w:lang w:eastAsia="zh-CN"/>
              </w:rPr>
              <w:t>25</w:t>
            </w:r>
          </w:p>
        </w:tc>
      </w:tr>
      <w:tr w:rsidR="00556FCB" w14:paraId="266370B1" w14:textId="77777777" w:rsidTr="00556FCB">
        <w:trPr>
          <w:trHeight w:val="510"/>
        </w:trPr>
        <w:tc>
          <w:tcPr>
            <w:tcW w:w="746" w:type="pct"/>
            <w:vAlign w:val="center"/>
          </w:tcPr>
          <w:p w14:paraId="71C00BE7" w14:textId="1438365F" w:rsidR="00556FCB" w:rsidRDefault="006660C9" w:rsidP="00556FCB">
            <w:pPr>
              <w:spacing w:line="240" w:lineRule="auto"/>
              <w:ind w:firstLineChars="0" w:firstLine="0"/>
              <w:jc w:val="center"/>
              <w:rPr>
                <w:sz w:val="24"/>
                <w:szCs w:val="24"/>
                <w:lang w:eastAsia="zh-CN"/>
              </w:rPr>
            </w:pPr>
            <w:r w:rsidRPr="007C2BC3">
              <w:rPr>
                <w:sz w:val="24"/>
                <w:szCs w:val="24"/>
                <w:lang w:eastAsia="zh-CN"/>
              </w:rPr>
              <w:t>任务四</w:t>
            </w:r>
          </w:p>
        </w:tc>
        <w:tc>
          <w:tcPr>
            <w:tcW w:w="1744" w:type="pct"/>
            <w:vAlign w:val="center"/>
          </w:tcPr>
          <w:p w14:paraId="6F95885D" w14:textId="77777777" w:rsidR="00556FCB" w:rsidRDefault="00556FCB" w:rsidP="00576F04">
            <w:pPr>
              <w:spacing w:line="240" w:lineRule="auto"/>
              <w:ind w:firstLineChars="0" w:firstLine="0"/>
              <w:jc w:val="left"/>
              <w:rPr>
                <w:sz w:val="24"/>
                <w:szCs w:val="24"/>
                <w:lang w:eastAsia="zh-CN"/>
              </w:rPr>
            </w:pPr>
            <w:r>
              <w:rPr>
                <w:rFonts w:hint="eastAsia"/>
                <w:sz w:val="24"/>
                <w:szCs w:val="24"/>
                <w:lang w:eastAsia="zh-CN"/>
              </w:rPr>
              <w:t>铁路信号设备故障排查处</w:t>
            </w:r>
            <w:proofErr w:type="gramStart"/>
            <w:r>
              <w:rPr>
                <w:rFonts w:hint="eastAsia"/>
                <w:sz w:val="24"/>
                <w:szCs w:val="24"/>
                <w:lang w:eastAsia="zh-CN"/>
              </w:rPr>
              <w:t>理考核</w:t>
            </w:r>
            <w:proofErr w:type="gramEnd"/>
          </w:p>
        </w:tc>
        <w:tc>
          <w:tcPr>
            <w:tcW w:w="1260" w:type="pct"/>
            <w:vAlign w:val="center"/>
          </w:tcPr>
          <w:p w14:paraId="569D43E8" w14:textId="77777777" w:rsidR="00556FCB" w:rsidRDefault="00556FCB" w:rsidP="00556FCB">
            <w:pPr>
              <w:spacing w:line="240" w:lineRule="auto"/>
              <w:ind w:firstLineChars="0" w:firstLine="0"/>
              <w:jc w:val="center"/>
              <w:rPr>
                <w:sz w:val="24"/>
                <w:szCs w:val="24"/>
                <w:lang w:eastAsia="zh-CN"/>
              </w:rPr>
            </w:pPr>
            <w:r>
              <w:rPr>
                <w:rFonts w:ascii="Times New Roman" w:hAnsi="Times New Roman" w:cs="Times New Roman" w:hint="eastAsia"/>
                <w:szCs w:val="28"/>
                <w:lang w:eastAsia="zh-CN"/>
              </w:rPr>
              <w:t>80</w:t>
            </w:r>
          </w:p>
        </w:tc>
        <w:tc>
          <w:tcPr>
            <w:tcW w:w="1250" w:type="pct"/>
            <w:vAlign w:val="center"/>
          </w:tcPr>
          <w:p w14:paraId="6A42F950" w14:textId="566509E9" w:rsidR="00556FCB" w:rsidRDefault="00902AB3" w:rsidP="00556FCB">
            <w:pPr>
              <w:spacing w:line="240" w:lineRule="auto"/>
              <w:ind w:firstLineChars="0" w:firstLine="0"/>
              <w:jc w:val="center"/>
              <w:rPr>
                <w:sz w:val="24"/>
                <w:szCs w:val="24"/>
                <w:lang w:eastAsia="zh-CN"/>
              </w:rPr>
            </w:pPr>
            <w:r>
              <w:rPr>
                <w:rFonts w:ascii="Times New Roman" w:hAnsi="Times New Roman" w:cs="Times New Roman"/>
                <w:szCs w:val="28"/>
                <w:lang w:eastAsia="zh-CN"/>
              </w:rPr>
              <w:t>25</w:t>
            </w:r>
          </w:p>
        </w:tc>
      </w:tr>
      <w:tr w:rsidR="00195984" w14:paraId="5DD9D00C" w14:textId="77777777" w:rsidTr="00556FCB">
        <w:trPr>
          <w:trHeight w:val="510"/>
        </w:trPr>
        <w:tc>
          <w:tcPr>
            <w:tcW w:w="746" w:type="pct"/>
            <w:vAlign w:val="center"/>
          </w:tcPr>
          <w:p w14:paraId="44EF67A3" w14:textId="77777777" w:rsidR="00195984" w:rsidRPr="007C2BC3" w:rsidRDefault="00195984" w:rsidP="00556FCB">
            <w:pPr>
              <w:spacing w:line="240" w:lineRule="auto"/>
              <w:ind w:firstLineChars="0" w:firstLine="0"/>
              <w:jc w:val="center"/>
              <w:rPr>
                <w:sz w:val="24"/>
                <w:szCs w:val="24"/>
                <w:lang w:eastAsia="zh-CN"/>
              </w:rPr>
            </w:pPr>
          </w:p>
        </w:tc>
        <w:tc>
          <w:tcPr>
            <w:tcW w:w="1744" w:type="pct"/>
            <w:vAlign w:val="center"/>
          </w:tcPr>
          <w:p w14:paraId="2F67C1A4" w14:textId="5728B879" w:rsidR="00195984" w:rsidRDefault="00195984" w:rsidP="00576F04">
            <w:pPr>
              <w:spacing w:line="240" w:lineRule="auto"/>
              <w:ind w:firstLineChars="0" w:firstLine="0"/>
              <w:jc w:val="left"/>
              <w:rPr>
                <w:sz w:val="24"/>
                <w:szCs w:val="24"/>
                <w:lang w:eastAsia="zh-CN"/>
              </w:rPr>
            </w:pPr>
            <w:r>
              <w:rPr>
                <w:rFonts w:hint="eastAsia"/>
                <w:sz w:val="24"/>
                <w:szCs w:val="24"/>
                <w:lang w:eastAsia="zh-CN"/>
              </w:rPr>
              <w:t>职业素养</w:t>
            </w:r>
          </w:p>
        </w:tc>
        <w:tc>
          <w:tcPr>
            <w:tcW w:w="1260" w:type="pct"/>
            <w:vAlign w:val="center"/>
          </w:tcPr>
          <w:p w14:paraId="3A7C79DC" w14:textId="24F9AAA9" w:rsidR="00195984" w:rsidRPr="00195984" w:rsidRDefault="00195984" w:rsidP="00556FCB">
            <w:pPr>
              <w:spacing w:line="240" w:lineRule="auto"/>
              <w:ind w:firstLineChars="0" w:firstLine="0"/>
              <w:jc w:val="center"/>
              <w:rPr>
                <w:sz w:val="24"/>
                <w:szCs w:val="24"/>
                <w:lang w:eastAsia="zh-CN"/>
              </w:rPr>
            </w:pPr>
            <w:proofErr w:type="gramStart"/>
            <w:r w:rsidRPr="00195984">
              <w:rPr>
                <w:rFonts w:hint="eastAsia"/>
                <w:sz w:val="24"/>
                <w:szCs w:val="24"/>
                <w:lang w:eastAsia="zh-CN"/>
              </w:rPr>
              <w:t>比赛全</w:t>
            </w:r>
            <w:proofErr w:type="gramEnd"/>
            <w:r w:rsidRPr="00195984">
              <w:rPr>
                <w:rFonts w:hint="eastAsia"/>
                <w:sz w:val="24"/>
                <w:szCs w:val="24"/>
                <w:lang w:eastAsia="zh-CN"/>
              </w:rPr>
              <w:t>过程</w:t>
            </w:r>
          </w:p>
        </w:tc>
        <w:tc>
          <w:tcPr>
            <w:tcW w:w="1250" w:type="pct"/>
            <w:vAlign w:val="center"/>
          </w:tcPr>
          <w:p w14:paraId="545BB91F" w14:textId="5039CDBA" w:rsidR="00195984" w:rsidRDefault="00195984" w:rsidP="00556FCB">
            <w:pPr>
              <w:spacing w:line="240" w:lineRule="auto"/>
              <w:ind w:firstLineChars="0" w:firstLine="0"/>
              <w:jc w:val="center"/>
              <w:rPr>
                <w:rFonts w:ascii="Times New Roman" w:hAnsi="Times New Roman" w:cs="Times New Roman"/>
                <w:szCs w:val="28"/>
                <w:lang w:eastAsia="zh-CN"/>
              </w:rPr>
            </w:pPr>
            <w:r>
              <w:rPr>
                <w:rFonts w:ascii="Times New Roman" w:hAnsi="Times New Roman" w:cs="Times New Roman" w:hint="eastAsia"/>
                <w:szCs w:val="28"/>
                <w:lang w:eastAsia="zh-CN"/>
              </w:rPr>
              <w:t>5</w:t>
            </w:r>
          </w:p>
        </w:tc>
      </w:tr>
      <w:tr w:rsidR="00556FCB" w14:paraId="6D2E10CA" w14:textId="77777777" w:rsidTr="00556FCB">
        <w:trPr>
          <w:trHeight w:val="510"/>
        </w:trPr>
        <w:tc>
          <w:tcPr>
            <w:tcW w:w="746" w:type="pct"/>
            <w:vAlign w:val="center"/>
          </w:tcPr>
          <w:p w14:paraId="4FE70F17" w14:textId="77777777" w:rsidR="00556FCB" w:rsidRDefault="00556FCB" w:rsidP="00556FCB">
            <w:pPr>
              <w:spacing w:line="240" w:lineRule="auto"/>
              <w:ind w:firstLineChars="0" w:firstLine="0"/>
              <w:jc w:val="center"/>
              <w:rPr>
                <w:sz w:val="24"/>
                <w:szCs w:val="24"/>
                <w:lang w:eastAsia="zh-CN"/>
              </w:rPr>
            </w:pPr>
            <w:r>
              <w:rPr>
                <w:rFonts w:hint="eastAsia"/>
                <w:sz w:val="24"/>
                <w:szCs w:val="24"/>
                <w:lang w:eastAsia="zh-CN"/>
              </w:rPr>
              <w:t>合计</w:t>
            </w:r>
          </w:p>
        </w:tc>
        <w:tc>
          <w:tcPr>
            <w:tcW w:w="1744" w:type="pct"/>
            <w:vAlign w:val="center"/>
          </w:tcPr>
          <w:p w14:paraId="6E3AC88F" w14:textId="77777777" w:rsidR="00556FCB" w:rsidRDefault="00556FCB" w:rsidP="00556FCB">
            <w:pPr>
              <w:spacing w:line="240" w:lineRule="auto"/>
              <w:ind w:firstLine="480"/>
              <w:jc w:val="center"/>
              <w:rPr>
                <w:sz w:val="24"/>
                <w:szCs w:val="24"/>
                <w:lang w:eastAsia="zh-CN"/>
              </w:rPr>
            </w:pPr>
            <w:r>
              <w:rPr>
                <w:rFonts w:hint="eastAsia"/>
                <w:sz w:val="24"/>
                <w:szCs w:val="24"/>
                <w:lang w:eastAsia="zh-CN"/>
              </w:rPr>
              <w:t>\</w:t>
            </w:r>
          </w:p>
        </w:tc>
        <w:tc>
          <w:tcPr>
            <w:tcW w:w="1260" w:type="pct"/>
            <w:vAlign w:val="center"/>
          </w:tcPr>
          <w:p w14:paraId="602D02AB" w14:textId="489042B8" w:rsidR="00556FCB" w:rsidRDefault="00556FCB" w:rsidP="00556FCB">
            <w:pPr>
              <w:spacing w:line="240" w:lineRule="auto"/>
              <w:ind w:firstLineChars="0" w:firstLine="0"/>
              <w:jc w:val="center"/>
              <w:rPr>
                <w:sz w:val="24"/>
                <w:szCs w:val="24"/>
                <w:lang w:eastAsia="zh-CN"/>
              </w:rPr>
            </w:pPr>
            <w:r>
              <w:rPr>
                <w:rFonts w:ascii="Times New Roman" w:hAnsi="Times New Roman" w:cs="Times New Roman"/>
                <w:szCs w:val="28"/>
                <w:lang w:eastAsia="zh-CN"/>
              </w:rPr>
              <w:t>27</w:t>
            </w:r>
            <w:r>
              <w:rPr>
                <w:rFonts w:ascii="Times New Roman" w:hAnsi="Times New Roman" w:cs="Times New Roman" w:hint="eastAsia"/>
                <w:szCs w:val="28"/>
                <w:lang w:eastAsia="zh-CN"/>
              </w:rPr>
              <w:t>0</w:t>
            </w:r>
          </w:p>
        </w:tc>
        <w:tc>
          <w:tcPr>
            <w:tcW w:w="1250" w:type="pct"/>
            <w:vAlign w:val="center"/>
          </w:tcPr>
          <w:p w14:paraId="39CC498A" w14:textId="77777777" w:rsidR="00556FCB" w:rsidRDefault="00556FCB" w:rsidP="00556FCB">
            <w:pPr>
              <w:spacing w:line="240" w:lineRule="auto"/>
              <w:ind w:firstLineChars="0" w:firstLine="0"/>
              <w:jc w:val="center"/>
              <w:rPr>
                <w:sz w:val="24"/>
                <w:szCs w:val="24"/>
                <w:lang w:eastAsia="zh-CN"/>
              </w:rPr>
            </w:pPr>
            <w:r>
              <w:rPr>
                <w:rFonts w:ascii="Times New Roman" w:hAnsi="Times New Roman" w:cs="Times New Roman"/>
                <w:szCs w:val="28"/>
                <w:lang w:eastAsia="zh-CN"/>
              </w:rPr>
              <w:t>100</w:t>
            </w:r>
          </w:p>
        </w:tc>
      </w:tr>
    </w:tbl>
    <w:bookmarkEnd w:id="5"/>
    <w:p w14:paraId="1B471789" w14:textId="77777777" w:rsidR="00946CA0" w:rsidRDefault="00B45697">
      <w:r>
        <w:rPr>
          <w:rFonts w:hint="eastAsia"/>
          <w:lang w:eastAsia="zh-CN"/>
        </w:rPr>
        <w:t xml:space="preserve">   </w:t>
      </w:r>
    </w:p>
    <w:p w14:paraId="115EA9E1" w14:textId="77777777" w:rsidR="00946CA0" w:rsidRDefault="00B45697">
      <w:pPr>
        <w:pStyle w:val="1"/>
        <w:rPr>
          <w:lang w:eastAsia="zh-CN"/>
        </w:rPr>
      </w:pPr>
      <w:bookmarkStart w:id="6" w:name="_Toc115630179"/>
      <w:r>
        <w:rPr>
          <w:rFonts w:hint="eastAsia"/>
          <w:lang w:eastAsia="zh-CN"/>
        </w:rPr>
        <w:t>四、竞赛方式及要求</w:t>
      </w:r>
      <w:bookmarkEnd w:id="6"/>
    </w:p>
    <w:p w14:paraId="77A7DEAC" w14:textId="77777777" w:rsidR="00946CA0" w:rsidRDefault="00B45697">
      <w:pPr>
        <w:rPr>
          <w:lang w:eastAsia="zh-CN"/>
        </w:rPr>
      </w:pPr>
      <w:r>
        <w:rPr>
          <w:rFonts w:hint="eastAsia"/>
          <w:lang w:eastAsia="zh-CN"/>
        </w:rPr>
        <w:t>1</w:t>
      </w:r>
      <w:r>
        <w:rPr>
          <w:rFonts w:hint="eastAsia"/>
          <w:lang w:eastAsia="zh-CN"/>
        </w:rPr>
        <w:t>、本赛项为团体赛，以院校为单位组队参赛，</w:t>
      </w:r>
      <w:r>
        <w:rPr>
          <w:lang w:eastAsia="zh-CN"/>
        </w:rPr>
        <w:t>线下集中参赛</w:t>
      </w:r>
      <w:r>
        <w:rPr>
          <w:rFonts w:hint="eastAsia"/>
          <w:lang w:eastAsia="zh-CN"/>
        </w:rPr>
        <w:t>。</w:t>
      </w:r>
    </w:p>
    <w:p w14:paraId="7E1666B0" w14:textId="6C9E3CE5" w:rsidR="00946CA0" w:rsidRDefault="00B45697">
      <w:pPr>
        <w:rPr>
          <w:lang w:eastAsia="zh-CN"/>
        </w:rPr>
      </w:pPr>
      <w:r>
        <w:rPr>
          <w:rFonts w:hint="eastAsia"/>
          <w:lang w:eastAsia="zh-CN"/>
        </w:rPr>
        <w:t>2</w:t>
      </w:r>
      <w:r>
        <w:rPr>
          <w:rFonts w:hint="eastAsia"/>
          <w:lang w:eastAsia="zh-CN"/>
        </w:rPr>
        <w:t>、每支参赛队由</w:t>
      </w:r>
      <w:r>
        <w:rPr>
          <w:rFonts w:hint="eastAsia"/>
          <w:lang w:eastAsia="zh-CN"/>
        </w:rPr>
        <w:t>2</w:t>
      </w:r>
      <w:r>
        <w:rPr>
          <w:rFonts w:hint="eastAsia"/>
          <w:lang w:eastAsia="zh-CN"/>
        </w:rPr>
        <w:t>名选手和不超过</w:t>
      </w:r>
      <w:r>
        <w:rPr>
          <w:rFonts w:hint="eastAsia"/>
          <w:lang w:eastAsia="zh-CN"/>
        </w:rPr>
        <w:t>2</w:t>
      </w:r>
      <w:r>
        <w:rPr>
          <w:rFonts w:hint="eastAsia"/>
          <w:lang w:eastAsia="zh-CN"/>
        </w:rPr>
        <w:t>名指导教师组成，参赛选手需为全日制在籍学生</w:t>
      </w:r>
      <w:r w:rsidR="003D41FE">
        <w:rPr>
          <w:rFonts w:hint="eastAsia"/>
          <w:lang w:eastAsia="zh-CN"/>
        </w:rPr>
        <w:t>，每所学校可报名</w:t>
      </w:r>
      <w:r w:rsidR="003D41FE">
        <w:rPr>
          <w:rFonts w:hint="eastAsia"/>
          <w:lang w:eastAsia="zh-CN"/>
        </w:rPr>
        <w:t>1-</w:t>
      </w:r>
      <w:r w:rsidR="003D41FE">
        <w:rPr>
          <w:lang w:eastAsia="zh-CN"/>
        </w:rPr>
        <w:t>2</w:t>
      </w:r>
      <w:r w:rsidR="003D41FE">
        <w:rPr>
          <w:rFonts w:hint="eastAsia"/>
          <w:lang w:eastAsia="zh-CN"/>
        </w:rPr>
        <w:t>支队伍</w:t>
      </w:r>
      <w:r>
        <w:rPr>
          <w:rFonts w:hint="eastAsia"/>
          <w:lang w:eastAsia="zh-CN"/>
        </w:rPr>
        <w:t>。</w:t>
      </w:r>
    </w:p>
    <w:p w14:paraId="3C6E7808" w14:textId="3037D0C2" w:rsidR="00946CA0" w:rsidRDefault="00B45697">
      <w:pPr>
        <w:rPr>
          <w:lang w:eastAsia="zh-CN"/>
        </w:rPr>
      </w:pPr>
      <w:r>
        <w:rPr>
          <w:rFonts w:hint="eastAsia"/>
          <w:lang w:eastAsia="zh-CN"/>
        </w:rPr>
        <w:lastRenderedPageBreak/>
        <w:t>3</w:t>
      </w:r>
      <w:r>
        <w:rPr>
          <w:rFonts w:hint="eastAsia"/>
          <w:lang w:eastAsia="zh-CN"/>
        </w:rPr>
        <w:t>、竞赛总时长为</w:t>
      </w:r>
      <w:r w:rsidR="00180540">
        <w:rPr>
          <w:lang w:eastAsia="zh-CN"/>
        </w:rPr>
        <w:t>270</w:t>
      </w:r>
      <w:r>
        <w:rPr>
          <w:rFonts w:hint="eastAsia"/>
          <w:lang w:eastAsia="zh-CN"/>
        </w:rPr>
        <w:t>分钟，采用</w:t>
      </w:r>
      <w:r w:rsidR="00180540">
        <w:rPr>
          <w:rFonts w:hint="eastAsia"/>
          <w:lang w:eastAsia="zh-CN"/>
        </w:rPr>
        <w:t>实物与</w:t>
      </w:r>
      <w:r>
        <w:rPr>
          <w:rFonts w:hint="eastAsia"/>
          <w:lang w:eastAsia="zh-CN"/>
        </w:rPr>
        <w:t>虚拟仿真平台</w:t>
      </w:r>
      <w:r w:rsidR="00180540">
        <w:rPr>
          <w:rFonts w:hint="eastAsia"/>
          <w:lang w:eastAsia="zh-CN"/>
        </w:rPr>
        <w:t>结合</w:t>
      </w:r>
      <w:r w:rsidR="00C8406D">
        <w:rPr>
          <w:rFonts w:hint="eastAsia"/>
          <w:lang w:eastAsia="zh-CN"/>
        </w:rPr>
        <w:t>进</w:t>
      </w:r>
      <w:r>
        <w:rPr>
          <w:rFonts w:hint="eastAsia"/>
          <w:lang w:eastAsia="zh-CN"/>
        </w:rPr>
        <w:t>行</w:t>
      </w:r>
      <w:r w:rsidR="00180540">
        <w:rPr>
          <w:rFonts w:hint="eastAsia"/>
          <w:lang w:eastAsia="zh-CN"/>
        </w:rPr>
        <w:t>，</w:t>
      </w:r>
      <w:r w:rsidR="00C8406D">
        <w:rPr>
          <w:rFonts w:hint="eastAsia"/>
          <w:lang w:eastAsia="zh-CN"/>
        </w:rPr>
        <w:t>实物施工及故障处理、</w:t>
      </w:r>
      <w:r w:rsidR="00180540">
        <w:rPr>
          <w:rFonts w:hint="eastAsia"/>
          <w:lang w:eastAsia="zh-CN"/>
        </w:rPr>
        <w:t>虚拟</w:t>
      </w:r>
      <w:r>
        <w:rPr>
          <w:rFonts w:hint="eastAsia"/>
          <w:lang w:eastAsia="zh-CN"/>
        </w:rPr>
        <w:t>检修考核、</w:t>
      </w:r>
      <w:r w:rsidR="00180540">
        <w:rPr>
          <w:rFonts w:hint="eastAsia"/>
          <w:lang w:eastAsia="zh-CN"/>
        </w:rPr>
        <w:t>虚拟</w:t>
      </w:r>
      <w:r>
        <w:rPr>
          <w:rFonts w:hint="eastAsia"/>
          <w:lang w:eastAsia="zh-CN"/>
        </w:rPr>
        <w:t>故障排查处理考核、</w:t>
      </w:r>
      <w:proofErr w:type="gramStart"/>
      <w:r>
        <w:rPr>
          <w:rFonts w:hint="eastAsia"/>
          <w:lang w:eastAsia="zh-CN"/>
        </w:rPr>
        <w:t>联锁</w:t>
      </w:r>
      <w:proofErr w:type="gramEnd"/>
      <w:r>
        <w:rPr>
          <w:rFonts w:hint="eastAsia"/>
          <w:lang w:eastAsia="zh-CN"/>
        </w:rPr>
        <w:t>系统操作考核，以团体协作方式完成赛项任务，以操作步骤与完成任务结果评价为主要考核方式。</w:t>
      </w:r>
    </w:p>
    <w:p w14:paraId="74FF9BC0" w14:textId="4E383D02" w:rsidR="00946CA0" w:rsidRDefault="00B45697">
      <w:pPr>
        <w:rPr>
          <w:lang w:eastAsia="zh-CN"/>
        </w:rPr>
      </w:pPr>
      <w:r>
        <w:rPr>
          <w:rFonts w:hint="eastAsia"/>
          <w:lang w:eastAsia="zh-CN"/>
        </w:rPr>
        <w:t>4</w:t>
      </w:r>
      <w:r>
        <w:rPr>
          <w:rFonts w:hint="eastAsia"/>
          <w:lang w:eastAsia="zh-CN"/>
        </w:rPr>
        <w:t>、竞赛选手按照竞赛任务要求，</w:t>
      </w:r>
      <w:r w:rsidR="00814903">
        <w:rPr>
          <w:rFonts w:hint="eastAsia"/>
          <w:lang w:eastAsia="zh-CN"/>
        </w:rPr>
        <w:t>利用</w:t>
      </w:r>
      <w:r w:rsidR="00C47DF3">
        <w:rPr>
          <w:rFonts w:hint="eastAsia"/>
          <w:lang w:eastAsia="zh-CN"/>
        </w:rPr>
        <w:t>实物进行道岔组合施工及信号设备故障处理；</w:t>
      </w:r>
      <w:r>
        <w:rPr>
          <w:rFonts w:hint="eastAsia"/>
          <w:lang w:eastAsia="zh-CN"/>
        </w:rPr>
        <w:t>通过铁路信号设备检修维护考核平台完成铁路信号设备</w:t>
      </w:r>
      <w:r w:rsidR="00963F68">
        <w:rPr>
          <w:rFonts w:hint="eastAsia"/>
          <w:lang w:eastAsia="zh-CN"/>
        </w:rPr>
        <w:t>虚拟</w:t>
      </w:r>
      <w:r>
        <w:rPr>
          <w:rFonts w:hint="eastAsia"/>
          <w:lang w:eastAsia="zh-CN"/>
        </w:rPr>
        <w:t>检修考核、铁路信号设备</w:t>
      </w:r>
      <w:r w:rsidR="00963F68">
        <w:rPr>
          <w:rFonts w:hint="eastAsia"/>
          <w:lang w:eastAsia="zh-CN"/>
        </w:rPr>
        <w:t>虚拟故障</w:t>
      </w:r>
      <w:r>
        <w:rPr>
          <w:rFonts w:hint="eastAsia"/>
          <w:lang w:eastAsia="zh-CN"/>
        </w:rPr>
        <w:t>处理考核、</w:t>
      </w:r>
      <w:proofErr w:type="gramStart"/>
      <w:r>
        <w:rPr>
          <w:rFonts w:hint="eastAsia"/>
          <w:lang w:eastAsia="zh-CN"/>
        </w:rPr>
        <w:t>联锁</w:t>
      </w:r>
      <w:proofErr w:type="gramEnd"/>
      <w:r>
        <w:rPr>
          <w:rFonts w:hint="eastAsia"/>
          <w:lang w:eastAsia="zh-CN"/>
        </w:rPr>
        <w:t>系统操作考核。</w:t>
      </w:r>
    </w:p>
    <w:p w14:paraId="0D071495" w14:textId="77777777" w:rsidR="00946CA0" w:rsidRDefault="00B45697">
      <w:pPr>
        <w:pStyle w:val="1"/>
        <w:rPr>
          <w:lang w:eastAsia="zh-CN"/>
        </w:rPr>
      </w:pPr>
      <w:bookmarkStart w:id="7" w:name="_Toc115630180"/>
      <w:r>
        <w:rPr>
          <w:rFonts w:hint="eastAsia"/>
          <w:lang w:eastAsia="zh-CN"/>
        </w:rPr>
        <w:t>五、竞赛流程</w:t>
      </w:r>
      <w:bookmarkEnd w:id="7"/>
    </w:p>
    <w:p w14:paraId="63AD471B" w14:textId="77777777" w:rsidR="00946CA0" w:rsidRDefault="00B45697">
      <w:pPr>
        <w:pStyle w:val="2"/>
        <w:ind w:firstLine="600"/>
        <w:rPr>
          <w:lang w:eastAsia="zh-CN"/>
        </w:rPr>
      </w:pPr>
      <w:bookmarkStart w:id="8" w:name="_Toc115630181"/>
      <w:r>
        <w:rPr>
          <w:rFonts w:hint="eastAsia"/>
          <w:lang w:eastAsia="zh-CN"/>
        </w:rPr>
        <w:t>（一）举办地点</w:t>
      </w:r>
      <w:bookmarkEnd w:id="8"/>
    </w:p>
    <w:p w14:paraId="073A6585" w14:textId="1D483DC6" w:rsidR="008C4F9B" w:rsidRPr="008C4F9B" w:rsidRDefault="00693624" w:rsidP="008C4F9B">
      <w:pPr>
        <w:rPr>
          <w:lang w:eastAsia="zh-CN"/>
        </w:rPr>
      </w:pPr>
      <w:r>
        <w:rPr>
          <w:rFonts w:hint="eastAsia"/>
          <w:lang w:eastAsia="zh-CN"/>
        </w:rPr>
        <w:t>河南</w:t>
      </w:r>
      <w:r w:rsidR="007D6778">
        <w:rPr>
          <w:rFonts w:hint="eastAsia"/>
          <w:lang w:eastAsia="zh-CN"/>
        </w:rPr>
        <w:t>省</w:t>
      </w:r>
      <w:r>
        <w:rPr>
          <w:rFonts w:hint="eastAsia"/>
          <w:lang w:eastAsia="zh-CN"/>
        </w:rPr>
        <w:t>郑州</w:t>
      </w:r>
      <w:r w:rsidR="007D6778">
        <w:rPr>
          <w:rFonts w:hint="eastAsia"/>
          <w:lang w:eastAsia="zh-CN"/>
        </w:rPr>
        <w:t>市</w:t>
      </w:r>
      <w:r>
        <w:rPr>
          <w:rFonts w:hint="eastAsia"/>
          <w:lang w:eastAsia="zh-CN"/>
        </w:rPr>
        <w:t>郑东新区鹏程大道</w:t>
      </w:r>
      <w:r>
        <w:rPr>
          <w:rFonts w:hint="eastAsia"/>
          <w:lang w:eastAsia="zh-CN"/>
        </w:rPr>
        <w:t>5</w:t>
      </w:r>
      <w:r>
        <w:rPr>
          <w:lang w:eastAsia="zh-CN"/>
        </w:rPr>
        <w:t>6</w:t>
      </w:r>
      <w:r>
        <w:rPr>
          <w:rFonts w:hint="eastAsia"/>
          <w:lang w:eastAsia="zh-CN"/>
        </w:rPr>
        <w:t>号</w:t>
      </w:r>
      <w:r w:rsidR="00680546">
        <w:rPr>
          <w:rFonts w:hint="eastAsia"/>
          <w:lang w:eastAsia="zh-CN"/>
        </w:rPr>
        <w:t>郑州铁路职业技术学院</w:t>
      </w:r>
      <w:proofErr w:type="gramStart"/>
      <w:r w:rsidR="00680546">
        <w:rPr>
          <w:rFonts w:hint="eastAsia"/>
          <w:lang w:eastAsia="zh-CN"/>
        </w:rPr>
        <w:t>匠心楼</w:t>
      </w:r>
      <w:proofErr w:type="gramEnd"/>
      <w:r w:rsidR="008C4F9B">
        <w:rPr>
          <w:rFonts w:hint="eastAsia"/>
          <w:lang w:eastAsia="zh-CN"/>
        </w:rPr>
        <w:t>6</w:t>
      </w:r>
      <w:r w:rsidR="008C4F9B">
        <w:rPr>
          <w:rFonts w:hint="eastAsia"/>
          <w:lang w:eastAsia="zh-CN"/>
        </w:rPr>
        <w:t>号楼</w:t>
      </w:r>
      <w:r w:rsidR="00030A6F">
        <w:rPr>
          <w:rFonts w:hint="eastAsia"/>
          <w:lang w:eastAsia="zh-CN"/>
        </w:rPr>
        <w:t>A</w:t>
      </w:r>
      <w:r w:rsidR="00030A6F">
        <w:rPr>
          <w:rFonts w:hint="eastAsia"/>
          <w:lang w:eastAsia="zh-CN"/>
        </w:rPr>
        <w:t>区</w:t>
      </w:r>
      <w:r w:rsidR="003332A7">
        <w:rPr>
          <w:rFonts w:hint="eastAsia"/>
          <w:lang w:eastAsia="zh-CN"/>
        </w:rPr>
        <w:t>3</w:t>
      </w:r>
      <w:r w:rsidR="003332A7">
        <w:rPr>
          <w:rFonts w:hint="eastAsia"/>
          <w:lang w:eastAsia="zh-CN"/>
        </w:rPr>
        <w:t>楼</w:t>
      </w:r>
      <w:r w:rsidR="00F04A9A">
        <w:rPr>
          <w:rFonts w:hint="eastAsia"/>
          <w:lang w:eastAsia="zh-CN"/>
        </w:rPr>
        <w:t>3</w:t>
      </w:r>
      <w:r w:rsidR="00F04A9A">
        <w:rPr>
          <w:lang w:eastAsia="zh-CN"/>
        </w:rPr>
        <w:t>03</w:t>
      </w:r>
      <w:r w:rsidR="00F04A9A">
        <w:rPr>
          <w:rFonts w:hint="eastAsia"/>
          <w:lang w:eastAsia="zh-CN"/>
        </w:rPr>
        <w:t>、</w:t>
      </w:r>
      <w:r w:rsidR="00F04A9A">
        <w:rPr>
          <w:rFonts w:hint="eastAsia"/>
          <w:lang w:eastAsia="zh-CN"/>
        </w:rPr>
        <w:t>3</w:t>
      </w:r>
      <w:r w:rsidR="00F04A9A">
        <w:rPr>
          <w:lang w:eastAsia="zh-CN"/>
        </w:rPr>
        <w:t>05</w:t>
      </w:r>
      <w:r w:rsidR="003332A7">
        <w:rPr>
          <w:rFonts w:hint="eastAsia"/>
          <w:lang w:eastAsia="zh-CN"/>
        </w:rPr>
        <w:t>和</w:t>
      </w:r>
      <w:r w:rsidR="003332A7">
        <w:rPr>
          <w:rFonts w:hint="eastAsia"/>
          <w:lang w:eastAsia="zh-CN"/>
        </w:rPr>
        <w:t>5</w:t>
      </w:r>
      <w:r w:rsidR="003332A7">
        <w:rPr>
          <w:rFonts w:hint="eastAsia"/>
          <w:lang w:eastAsia="zh-CN"/>
        </w:rPr>
        <w:t>楼</w:t>
      </w:r>
      <w:r w:rsidR="00F04A9A">
        <w:rPr>
          <w:rFonts w:hint="eastAsia"/>
          <w:lang w:eastAsia="zh-CN"/>
        </w:rPr>
        <w:t>5</w:t>
      </w:r>
      <w:r w:rsidR="00F04A9A">
        <w:rPr>
          <w:lang w:eastAsia="zh-CN"/>
        </w:rPr>
        <w:t>40</w:t>
      </w:r>
      <w:r w:rsidR="008C4F9B">
        <w:rPr>
          <w:rFonts w:hint="eastAsia"/>
          <w:lang w:eastAsia="zh-CN"/>
        </w:rPr>
        <w:t>。</w:t>
      </w:r>
    </w:p>
    <w:tbl>
      <w:tblPr>
        <w:tblStyle w:val="aa"/>
        <w:tblW w:w="5000" w:type="pct"/>
        <w:tblLook w:val="04A0" w:firstRow="1" w:lastRow="0" w:firstColumn="1" w:lastColumn="0" w:noHBand="0" w:noVBand="1"/>
      </w:tblPr>
      <w:tblGrid>
        <w:gridCol w:w="1272"/>
        <w:gridCol w:w="2975"/>
        <w:gridCol w:w="2150"/>
        <w:gridCol w:w="2133"/>
      </w:tblGrid>
      <w:tr w:rsidR="008C4F9B" w14:paraId="1EF99BB0" w14:textId="77777777" w:rsidTr="00396EAA">
        <w:trPr>
          <w:trHeight w:val="510"/>
        </w:trPr>
        <w:tc>
          <w:tcPr>
            <w:tcW w:w="746" w:type="pct"/>
            <w:shd w:val="clear" w:color="auto" w:fill="FBD4B4" w:themeFill="accent6" w:themeFillTint="66"/>
            <w:vAlign w:val="center"/>
          </w:tcPr>
          <w:p w14:paraId="66554DFF" w14:textId="77777777" w:rsidR="008C4F9B" w:rsidRDefault="008C4F9B" w:rsidP="00396EAA">
            <w:pPr>
              <w:spacing w:line="240" w:lineRule="auto"/>
              <w:ind w:firstLineChars="0" w:firstLine="0"/>
              <w:jc w:val="center"/>
              <w:rPr>
                <w:sz w:val="24"/>
                <w:szCs w:val="24"/>
                <w:lang w:eastAsia="zh-CN"/>
              </w:rPr>
            </w:pPr>
            <w:r>
              <w:rPr>
                <w:rFonts w:hint="eastAsia"/>
                <w:sz w:val="24"/>
                <w:szCs w:val="24"/>
                <w:lang w:eastAsia="zh-CN"/>
              </w:rPr>
              <w:t>考核项目</w:t>
            </w:r>
          </w:p>
        </w:tc>
        <w:tc>
          <w:tcPr>
            <w:tcW w:w="1744" w:type="pct"/>
            <w:shd w:val="clear" w:color="auto" w:fill="FBD4B4" w:themeFill="accent6" w:themeFillTint="66"/>
            <w:vAlign w:val="center"/>
          </w:tcPr>
          <w:p w14:paraId="719E0FB1" w14:textId="77777777" w:rsidR="008C4F9B" w:rsidRDefault="008C4F9B" w:rsidP="00396EAA">
            <w:pPr>
              <w:spacing w:line="240" w:lineRule="auto"/>
              <w:ind w:firstLineChars="0" w:firstLine="0"/>
              <w:jc w:val="center"/>
              <w:rPr>
                <w:sz w:val="24"/>
                <w:szCs w:val="24"/>
                <w:lang w:eastAsia="zh-CN"/>
              </w:rPr>
            </w:pPr>
            <w:r>
              <w:rPr>
                <w:rFonts w:hint="eastAsia"/>
                <w:sz w:val="24"/>
                <w:szCs w:val="24"/>
                <w:lang w:eastAsia="zh-CN"/>
              </w:rPr>
              <w:t>项目名称</w:t>
            </w:r>
          </w:p>
        </w:tc>
        <w:tc>
          <w:tcPr>
            <w:tcW w:w="1260" w:type="pct"/>
            <w:shd w:val="clear" w:color="auto" w:fill="FBD4B4" w:themeFill="accent6" w:themeFillTint="66"/>
            <w:vAlign w:val="center"/>
          </w:tcPr>
          <w:p w14:paraId="57CCF442" w14:textId="77777777" w:rsidR="008C4F9B" w:rsidRDefault="008C4F9B" w:rsidP="00396EAA">
            <w:pPr>
              <w:spacing w:line="240" w:lineRule="auto"/>
              <w:ind w:firstLineChars="0" w:firstLine="0"/>
              <w:jc w:val="center"/>
              <w:rPr>
                <w:sz w:val="24"/>
                <w:szCs w:val="24"/>
                <w:lang w:eastAsia="zh-CN"/>
              </w:rPr>
            </w:pPr>
            <w:r>
              <w:rPr>
                <w:rFonts w:hint="eastAsia"/>
                <w:sz w:val="24"/>
                <w:szCs w:val="24"/>
                <w:lang w:eastAsia="zh-CN"/>
              </w:rPr>
              <w:t>竞赛时间（分钟）</w:t>
            </w:r>
          </w:p>
        </w:tc>
        <w:tc>
          <w:tcPr>
            <w:tcW w:w="1250" w:type="pct"/>
            <w:shd w:val="clear" w:color="auto" w:fill="FBD4B4" w:themeFill="accent6" w:themeFillTint="66"/>
            <w:vAlign w:val="center"/>
          </w:tcPr>
          <w:p w14:paraId="6CC364A9" w14:textId="6483DBB4" w:rsidR="008C4F9B" w:rsidRDefault="008C4F9B" w:rsidP="00396EAA">
            <w:pPr>
              <w:spacing w:line="240" w:lineRule="auto"/>
              <w:ind w:firstLineChars="0" w:firstLine="0"/>
              <w:jc w:val="center"/>
              <w:rPr>
                <w:sz w:val="24"/>
                <w:szCs w:val="24"/>
                <w:lang w:eastAsia="zh-CN"/>
              </w:rPr>
            </w:pPr>
            <w:r>
              <w:rPr>
                <w:rFonts w:hint="eastAsia"/>
                <w:sz w:val="24"/>
                <w:szCs w:val="24"/>
                <w:lang w:eastAsia="zh-CN"/>
              </w:rPr>
              <w:t>竞赛地点</w:t>
            </w:r>
          </w:p>
        </w:tc>
      </w:tr>
      <w:tr w:rsidR="008C4F9B" w14:paraId="2D0B0288" w14:textId="77777777" w:rsidTr="00396EAA">
        <w:trPr>
          <w:trHeight w:val="510"/>
        </w:trPr>
        <w:tc>
          <w:tcPr>
            <w:tcW w:w="746" w:type="pct"/>
            <w:vAlign w:val="center"/>
          </w:tcPr>
          <w:p w14:paraId="68D65ED1" w14:textId="2B04B165" w:rsidR="008C4F9B" w:rsidRDefault="008B55F7" w:rsidP="00396EAA">
            <w:pPr>
              <w:spacing w:line="240" w:lineRule="auto"/>
              <w:ind w:firstLineChars="0" w:firstLine="0"/>
              <w:jc w:val="center"/>
              <w:rPr>
                <w:sz w:val="24"/>
                <w:szCs w:val="24"/>
                <w:lang w:eastAsia="zh-CN"/>
              </w:rPr>
            </w:pPr>
            <w:r w:rsidRPr="005658C0">
              <w:rPr>
                <w:sz w:val="24"/>
                <w:szCs w:val="24"/>
                <w:lang w:eastAsia="zh-CN"/>
              </w:rPr>
              <w:t>任务</w:t>
            </w:r>
            <w:proofErr w:type="gramStart"/>
            <w:r w:rsidRPr="005658C0">
              <w:rPr>
                <w:sz w:val="24"/>
                <w:szCs w:val="24"/>
                <w:lang w:eastAsia="zh-CN"/>
              </w:rPr>
              <w:t>一</w:t>
            </w:r>
            <w:proofErr w:type="gramEnd"/>
          </w:p>
        </w:tc>
        <w:tc>
          <w:tcPr>
            <w:tcW w:w="1744" w:type="pct"/>
            <w:vAlign w:val="center"/>
          </w:tcPr>
          <w:p w14:paraId="03005464" w14:textId="67B340FD" w:rsidR="008C4F9B" w:rsidRDefault="008C4F9B" w:rsidP="00396EAA">
            <w:pPr>
              <w:spacing w:line="240" w:lineRule="auto"/>
              <w:ind w:firstLineChars="0" w:firstLine="0"/>
              <w:jc w:val="center"/>
              <w:rPr>
                <w:sz w:val="24"/>
                <w:szCs w:val="24"/>
                <w:lang w:eastAsia="zh-CN"/>
              </w:rPr>
            </w:pPr>
            <w:r>
              <w:rPr>
                <w:rFonts w:hint="eastAsia"/>
                <w:sz w:val="24"/>
                <w:szCs w:val="24"/>
                <w:lang w:eastAsia="zh-CN"/>
              </w:rPr>
              <w:t>信号设备施工</w:t>
            </w:r>
            <w:r w:rsidR="008D5B2A">
              <w:rPr>
                <w:rFonts w:hint="eastAsia"/>
                <w:sz w:val="24"/>
                <w:szCs w:val="24"/>
                <w:lang w:eastAsia="zh-CN"/>
              </w:rPr>
              <w:t>及</w:t>
            </w:r>
            <w:r>
              <w:rPr>
                <w:rFonts w:hint="eastAsia"/>
                <w:sz w:val="24"/>
                <w:szCs w:val="24"/>
                <w:lang w:eastAsia="zh-CN"/>
              </w:rPr>
              <w:t>故障处理</w:t>
            </w:r>
          </w:p>
        </w:tc>
        <w:tc>
          <w:tcPr>
            <w:tcW w:w="1260" w:type="pct"/>
            <w:vAlign w:val="center"/>
          </w:tcPr>
          <w:p w14:paraId="3EB23959" w14:textId="77777777" w:rsidR="008C4F9B" w:rsidRDefault="008C4F9B" w:rsidP="00396EAA">
            <w:pPr>
              <w:spacing w:line="240" w:lineRule="auto"/>
              <w:ind w:firstLineChars="0" w:firstLine="0"/>
              <w:jc w:val="center"/>
              <w:rPr>
                <w:sz w:val="24"/>
                <w:szCs w:val="24"/>
                <w:lang w:eastAsia="zh-CN"/>
              </w:rPr>
            </w:pPr>
            <w:r w:rsidRPr="005658C0">
              <w:rPr>
                <w:rFonts w:hint="eastAsia"/>
                <w:sz w:val="24"/>
                <w:szCs w:val="24"/>
                <w:lang w:eastAsia="zh-CN"/>
              </w:rPr>
              <w:t>9</w:t>
            </w:r>
            <w:r w:rsidRPr="005658C0">
              <w:rPr>
                <w:sz w:val="24"/>
                <w:szCs w:val="24"/>
                <w:lang w:eastAsia="zh-CN"/>
              </w:rPr>
              <w:t>0</w:t>
            </w:r>
          </w:p>
        </w:tc>
        <w:tc>
          <w:tcPr>
            <w:tcW w:w="1250" w:type="pct"/>
            <w:vAlign w:val="center"/>
          </w:tcPr>
          <w:p w14:paraId="564EEDF0" w14:textId="2127E69A" w:rsidR="008C4F9B" w:rsidRDefault="008C4F9B" w:rsidP="00396EAA">
            <w:pPr>
              <w:spacing w:line="240" w:lineRule="auto"/>
              <w:ind w:firstLineChars="0" w:firstLine="0"/>
              <w:jc w:val="center"/>
              <w:rPr>
                <w:sz w:val="24"/>
                <w:szCs w:val="24"/>
                <w:lang w:eastAsia="zh-CN"/>
              </w:rPr>
            </w:pPr>
            <w:r w:rsidRPr="005658C0">
              <w:rPr>
                <w:sz w:val="24"/>
                <w:szCs w:val="24"/>
                <w:lang w:eastAsia="zh-CN"/>
              </w:rPr>
              <w:t>6A301</w:t>
            </w:r>
            <w:r w:rsidRPr="005658C0">
              <w:rPr>
                <w:rFonts w:hint="eastAsia"/>
                <w:sz w:val="24"/>
                <w:szCs w:val="24"/>
                <w:lang w:eastAsia="zh-CN"/>
              </w:rPr>
              <w:t>、</w:t>
            </w:r>
            <w:r w:rsidRPr="005658C0">
              <w:rPr>
                <w:rFonts w:hint="eastAsia"/>
                <w:sz w:val="24"/>
                <w:szCs w:val="24"/>
                <w:lang w:eastAsia="zh-CN"/>
              </w:rPr>
              <w:t>3</w:t>
            </w:r>
            <w:r w:rsidRPr="005658C0">
              <w:rPr>
                <w:sz w:val="24"/>
                <w:szCs w:val="24"/>
                <w:lang w:eastAsia="zh-CN"/>
              </w:rPr>
              <w:t>05</w:t>
            </w:r>
          </w:p>
        </w:tc>
      </w:tr>
      <w:tr w:rsidR="008C4F9B" w14:paraId="66B537E4" w14:textId="77777777" w:rsidTr="00396EAA">
        <w:trPr>
          <w:trHeight w:val="510"/>
        </w:trPr>
        <w:tc>
          <w:tcPr>
            <w:tcW w:w="746" w:type="pct"/>
            <w:vAlign w:val="center"/>
          </w:tcPr>
          <w:p w14:paraId="1A6CD5EE" w14:textId="60AF9BB2" w:rsidR="008C4F9B" w:rsidRDefault="008B55F7" w:rsidP="00396EAA">
            <w:pPr>
              <w:spacing w:line="240" w:lineRule="auto"/>
              <w:ind w:firstLineChars="0" w:firstLine="0"/>
              <w:jc w:val="center"/>
              <w:rPr>
                <w:sz w:val="24"/>
                <w:szCs w:val="24"/>
                <w:lang w:eastAsia="zh-CN"/>
              </w:rPr>
            </w:pPr>
            <w:r w:rsidRPr="005658C0">
              <w:rPr>
                <w:sz w:val="24"/>
                <w:szCs w:val="24"/>
                <w:lang w:eastAsia="zh-CN"/>
              </w:rPr>
              <w:t>任务二</w:t>
            </w:r>
          </w:p>
        </w:tc>
        <w:tc>
          <w:tcPr>
            <w:tcW w:w="1744" w:type="pct"/>
            <w:vAlign w:val="center"/>
          </w:tcPr>
          <w:p w14:paraId="5C57B99E" w14:textId="77777777" w:rsidR="008C4F9B" w:rsidRDefault="008C4F9B" w:rsidP="00396EAA">
            <w:pPr>
              <w:spacing w:line="240" w:lineRule="auto"/>
              <w:ind w:firstLineChars="0" w:firstLine="0"/>
              <w:jc w:val="center"/>
              <w:rPr>
                <w:sz w:val="24"/>
                <w:szCs w:val="24"/>
                <w:lang w:eastAsia="zh-CN"/>
              </w:rPr>
            </w:pPr>
            <w:proofErr w:type="gramStart"/>
            <w:r>
              <w:rPr>
                <w:rFonts w:hint="eastAsia"/>
                <w:sz w:val="24"/>
                <w:szCs w:val="24"/>
                <w:lang w:eastAsia="zh-CN"/>
              </w:rPr>
              <w:t>联锁</w:t>
            </w:r>
            <w:proofErr w:type="gramEnd"/>
            <w:r>
              <w:rPr>
                <w:rFonts w:hint="eastAsia"/>
                <w:sz w:val="24"/>
                <w:szCs w:val="24"/>
                <w:lang w:eastAsia="zh-CN"/>
              </w:rPr>
              <w:t>系统操作考核</w:t>
            </w:r>
          </w:p>
        </w:tc>
        <w:tc>
          <w:tcPr>
            <w:tcW w:w="1260" w:type="pct"/>
            <w:vAlign w:val="center"/>
          </w:tcPr>
          <w:p w14:paraId="2C78B80B" w14:textId="77777777" w:rsidR="008C4F9B" w:rsidRDefault="008C4F9B" w:rsidP="00396EAA">
            <w:pPr>
              <w:spacing w:line="240" w:lineRule="auto"/>
              <w:ind w:firstLineChars="0" w:firstLine="0"/>
              <w:jc w:val="center"/>
              <w:rPr>
                <w:sz w:val="24"/>
                <w:szCs w:val="24"/>
                <w:lang w:eastAsia="zh-CN"/>
              </w:rPr>
            </w:pPr>
            <w:r w:rsidRPr="005658C0">
              <w:rPr>
                <w:rFonts w:hint="eastAsia"/>
                <w:sz w:val="24"/>
                <w:szCs w:val="24"/>
                <w:lang w:eastAsia="zh-CN"/>
              </w:rPr>
              <w:t>4</w:t>
            </w:r>
            <w:r w:rsidRPr="005658C0">
              <w:rPr>
                <w:sz w:val="24"/>
                <w:szCs w:val="24"/>
                <w:lang w:eastAsia="zh-CN"/>
              </w:rPr>
              <w:t>0</w:t>
            </w:r>
          </w:p>
        </w:tc>
        <w:tc>
          <w:tcPr>
            <w:tcW w:w="1250" w:type="pct"/>
            <w:vAlign w:val="center"/>
          </w:tcPr>
          <w:p w14:paraId="2E394913" w14:textId="6792F19B" w:rsidR="008C4F9B" w:rsidRDefault="008C4F9B" w:rsidP="00396EAA">
            <w:pPr>
              <w:spacing w:line="240" w:lineRule="auto"/>
              <w:ind w:firstLineChars="0" w:firstLine="0"/>
              <w:jc w:val="center"/>
              <w:rPr>
                <w:sz w:val="24"/>
                <w:szCs w:val="24"/>
                <w:lang w:eastAsia="zh-CN"/>
              </w:rPr>
            </w:pPr>
            <w:r w:rsidRPr="005658C0">
              <w:rPr>
                <w:sz w:val="24"/>
                <w:szCs w:val="24"/>
                <w:lang w:eastAsia="zh-CN"/>
              </w:rPr>
              <w:t>6A540</w:t>
            </w:r>
          </w:p>
        </w:tc>
      </w:tr>
      <w:tr w:rsidR="008C4F9B" w14:paraId="3A065D75" w14:textId="77777777" w:rsidTr="00396EAA">
        <w:trPr>
          <w:trHeight w:val="510"/>
        </w:trPr>
        <w:tc>
          <w:tcPr>
            <w:tcW w:w="746" w:type="pct"/>
            <w:vAlign w:val="center"/>
          </w:tcPr>
          <w:p w14:paraId="512E0570" w14:textId="5FBB98EB" w:rsidR="008C4F9B" w:rsidRPr="005658C0" w:rsidRDefault="008B55F7" w:rsidP="00396EAA">
            <w:pPr>
              <w:spacing w:line="240" w:lineRule="auto"/>
              <w:ind w:firstLineChars="0" w:firstLine="0"/>
              <w:jc w:val="center"/>
              <w:rPr>
                <w:sz w:val="24"/>
                <w:szCs w:val="24"/>
              </w:rPr>
            </w:pPr>
            <w:r w:rsidRPr="005658C0">
              <w:rPr>
                <w:sz w:val="24"/>
                <w:szCs w:val="24"/>
                <w:lang w:eastAsia="zh-CN"/>
              </w:rPr>
              <w:t>任务三</w:t>
            </w:r>
          </w:p>
        </w:tc>
        <w:tc>
          <w:tcPr>
            <w:tcW w:w="1744" w:type="pct"/>
            <w:vAlign w:val="center"/>
          </w:tcPr>
          <w:p w14:paraId="6D936AD5" w14:textId="77777777" w:rsidR="008C4F9B" w:rsidRDefault="008C4F9B" w:rsidP="00396EAA">
            <w:pPr>
              <w:spacing w:line="240" w:lineRule="auto"/>
              <w:ind w:firstLineChars="0" w:firstLine="0"/>
              <w:jc w:val="center"/>
              <w:rPr>
                <w:sz w:val="24"/>
                <w:szCs w:val="24"/>
                <w:lang w:eastAsia="zh-CN"/>
              </w:rPr>
            </w:pPr>
            <w:r>
              <w:rPr>
                <w:rFonts w:hint="eastAsia"/>
                <w:sz w:val="24"/>
                <w:szCs w:val="24"/>
                <w:lang w:eastAsia="zh-CN"/>
              </w:rPr>
              <w:t>铁路信号设备检修考核</w:t>
            </w:r>
          </w:p>
        </w:tc>
        <w:tc>
          <w:tcPr>
            <w:tcW w:w="1260" w:type="pct"/>
            <w:vAlign w:val="center"/>
          </w:tcPr>
          <w:p w14:paraId="4B7662B7" w14:textId="77777777" w:rsidR="008C4F9B" w:rsidRPr="005658C0" w:rsidRDefault="008C4F9B" w:rsidP="00396EAA">
            <w:pPr>
              <w:spacing w:line="240" w:lineRule="auto"/>
              <w:ind w:firstLineChars="0" w:firstLine="0"/>
              <w:jc w:val="center"/>
              <w:rPr>
                <w:sz w:val="24"/>
                <w:szCs w:val="24"/>
                <w:lang w:eastAsia="zh-CN"/>
              </w:rPr>
            </w:pPr>
            <w:r w:rsidRPr="005658C0">
              <w:rPr>
                <w:rFonts w:hint="eastAsia"/>
                <w:sz w:val="24"/>
                <w:szCs w:val="24"/>
                <w:lang w:eastAsia="zh-CN"/>
              </w:rPr>
              <w:t>6</w:t>
            </w:r>
            <w:r w:rsidRPr="005658C0">
              <w:rPr>
                <w:sz w:val="24"/>
                <w:szCs w:val="24"/>
                <w:lang w:eastAsia="zh-CN"/>
              </w:rPr>
              <w:t>0</w:t>
            </w:r>
          </w:p>
        </w:tc>
        <w:tc>
          <w:tcPr>
            <w:tcW w:w="1250" w:type="pct"/>
            <w:vAlign w:val="center"/>
          </w:tcPr>
          <w:p w14:paraId="17B5F1B5" w14:textId="1C44BE08" w:rsidR="008C4F9B" w:rsidRPr="005658C0" w:rsidRDefault="008C4F9B" w:rsidP="00396EAA">
            <w:pPr>
              <w:spacing w:line="240" w:lineRule="auto"/>
              <w:ind w:firstLineChars="0" w:firstLine="0"/>
              <w:jc w:val="center"/>
              <w:rPr>
                <w:sz w:val="24"/>
                <w:szCs w:val="24"/>
                <w:lang w:eastAsia="zh-CN"/>
              </w:rPr>
            </w:pPr>
            <w:r w:rsidRPr="005658C0">
              <w:rPr>
                <w:sz w:val="24"/>
                <w:szCs w:val="24"/>
                <w:lang w:eastAsia="zh-CN"/>
              </w:rPr>
              <w:t>6A540</w:t>
            </w:r>
          </w:p>
        </w:tc>
      </w:tr>
      <w:tr w:rsidR="008C4F9B" w14:paraId="3040B417" w14:textId="77777777" w:rsidTr="00396EAA">
        <w:trPr>
          <w:trHeight w:val="510"/>
        </w:trPr>
        <w:tc>
          <w:tcPr>
            <w:tcW w:w="746" w:type="pct"/>
            <w:vAlign w:val="center"/>
          </w:tcPr>
          <w:p w14:paraId="213C2DE5" w14:textId="240F464D" w:rsidR="008C4F9B" w:rsidRDefault="008B55F7" w:rsidP="00396EAA">
            <w:pPr>
              <w:spacing w:line="240" w:lineRule="auto"/>
              <w:ind w:firstLineChars="0" w:firstLine="0"/>
              <w:jc w:val="center"/>
              <w:rPr>
                <w:sz w:val="24"/>
                <w:szCs w:val="24"/>
                <w:lang w:eastAsia="zh-CN"/>
              </w:rPr>
            </w:pPr>
            <w:r w:rsidRPr="005658C0">
              <w:rPr>
                <w:sz w:val="24"/>
                <w:szCs w:val="24"/>
                <w:lang w:eastAsia="zh-CN"/>
              </w:rPr>
              <w:t>任务四</w:t>
            </w:r>
          </w:p>
        </w:tc>
        <w:tc>
          <w:tcPr>
            <w:tcW w:w="1744" w:type="pct"/>
            <w:vAlign w:val="center"/>
          </w:tcPr>
          <w:p w14:paraId="1CB95C3F" w14:textId="77777777" w:rsidR="008C4F9B" w:rsidRDefault="008C4F9B" w:rsidP="00396EAA">
            <w:pPr>
              <w:spacing w:line="240" w:lineRule="auto"/>
              <w:ind w:firstLineChars="0" w:firstLine="0"/>
              <w:jc w:val="center"/>
              <w:rPr>
                <w:sz w:val="24"/>
                <w:szCs w:val="24"/>
                <w:lang w:eastAsia="zh-CN"/>
              </w:rPr>
            </w:pPr>
            <w:r>
              <w:rPr>
                <w:rFonts w:hint="eastAsia"/>
                <w:sz w:val="24"/>
                <w:szCs w:val="24"/>
                <w:lang w:eastAsia="zh-CN"/>
              </w:rPr>
              <w:t>铁路信号设备故障排查处</w:t>
            </w:r>
            <w:proofErr w:type="gramStart"/>
            <w:r>
              <w:rPr>
                <w:rFonts w:hint="eastAsia"/>
                <w:sz w:val="24"/>
                <w:szCs w:val="24"/>
                <w:lang w:eastAsia="zh-CN"/>
              </w:rPr>
              <w:t>理考核</w:t>
            </w:r>
            <w:proofErr w:type="gramEnd"/>
          </w:p>
        </w:tc>
        <w:tc>
          <w:tcPr>
            <w:tcW w:w="1260" w:type="pct"/>
            <w:vAlign w:val="center"/>
          </w:tcPr>
          <w:p w14:paraId="0E149D41" w14:textId="77777777" w:rsidR="008C4F9B" w:rsidRDefault="008C4F9B" w:rsidP="00396EAA">
            <w:pPr>
              <w:spacing w:line="240" w:lineRule="auto"/>
              <w:ind w:firstLineChars="0" w:firstLine="0"/>
              <w:jc w:val="center"/>
              <w:rPr>
                <w:sz w:val="24"/>
                <w:szCs w:val="24"/>
                <w:lang w:eastAsia="zh-CN"/>
              </w:rPr>
            </w:pPr>
            <w:r w:rsidRPr="005658C0">
              <w:rPr>
                <w:rFonts w:hint="eastAsia"/>
                <w:sz w:val="24"/>
                <w:szCs w:val="24"/>
                <w:lang w:eastAsia="zh-CN"/>
              </w:rPr>
              <w:t>80</w:t>
            </w:r>
          </w:p>
        </w:tc>
        <w:tc>
          <w:tcPr>
            <w:tcW w:w="1250" w:type="pct"/>
            <w:vAlign w:val="center"/>
          </w:tcPr>
          <w:p w14:paraId="47E17B36" w14:textId="37795003" w:rsidR="008C4F9B" w:rsidRDefault="008C4F9B" w:rsidP="00396EAA">
            <w:pPr>
              <w:spacing w:line="240" w:lineRule="auto"/>
              <w:ind w:firstLineChars="0" w:firstLine="0"/>
              <w:jc w:val="center"/>
              <w:rPr>
                <w:sz w:val="24"/>
                <w:szCs w:val="24"/>
                <w:lang w:eastAsia="zh-CN"/>
              </w:rPr>
            </w:pPr>
            <w:r w:rsidRPr="005658C0">
              <w:rPr>
                <w:sz w:val="24"/>
                <w:szCs w:val="24"/>
                <w:lang w:eastAsia="zh-CN"/>
              </w:rPr>
              <w:t>6A540</w:t>
            </w:r>
          </w:p>
        </w:tc>
      </w:tr>
      <w:tr w:rsidR="008C4F9B" w14:paraId="5C34E6CF" w14:textId="77777777" w:rsidTr="00396EAA">
        <w:trPr>
          <w:trHeight w:val="510"/>
        </w:trPr>
        <w:tc>
          <w:tcPr>
            <w:tcW w:w="746" w:type="pct"/>
            <w:vAlign w:val="center"/>
          </w:tcPr>
          <w:p w14:paraId="3D49984B" w14:textId="77777777" w:rsidR="008C4F9B" w:rsidRDefault="008C4F9B" w:rsidP="00396EAA">
            <w:pPr>
              <w:spacing w:line="240" w:lineRule="auto"/>
              <w:ind w:firstLineChars="0" w:firstLine="0"/>
              <w:jc w:val="center"/>
              <w:rPr>
                <w:sz w:val="24"/>
                <w:szCs w:val="24"/>
                <w:lang w:eastAsia="zh-CN"/>
              </w:rPr>
            </w:pPr>
            <w:r>
              <w:rPr>
                <w:rFonts w:hint="eastAsia"/>
                <w:sz w:val="24"/>
                <w:szCs w:val="24"/>
                <w:lang w:eastAsia="zh-CN"/>
              </w:rPr>
              <w:t>合计</w:t>
            </w:r>
          </w:p>
        </w:tc>
        <w:tc>
          <w:tcPr>
            <w:tcW w:w="1744" w:type="pct"/>
            <w:vAlign w:val="center"/>
          </w:tcPr>
          <w:p w14:paraId="4B644917" w14:textId="77777777" w:rsidR="008C4F9B" w:rsidRDefault="008C4F9B" w:rsidP="00396EAA">
            <w:pPr>
              <w:spacing w:line="240" w:lineRule="auto"/>
              <w:ind w:firstLine="480"/>
              <w:jc w:val="center"/>
              <w:rPr>
                <w:sz w:val="24"/>
                <w:szCs w:val="24"/>
                <w:lang w:eastAsia="zh-CN"/>
              </w:rPr>
            </w:pPr>
            <w:r>
              <w:rPr>
                <w:rFonts w:hint="eastAsia"/>
                <w:sz w:val="24"/>
                <w:szCs w:val="24"/>
                <w:lang w:eastAsia="zh-CN"/>
              </w:rPr>
              <w:t>\</w:t>
            </w:r>
          </w:p>
        </w:tc>
        <w:tc>
          <w:tcPr>
            <w:tcW w:w="1260" w:type="pct"/>
            <w:vAlign w:val="center"/>
          </w:tcPr>
          <w:p w14:paraId="6154DB02" w14:textId="77777777" w:rsidR="008C4F9B" w:rsidRDefault="008C4F9B" w:rsidP="00396EAA">
            <w:pPr>
              <w:spacing w:line="240" w:lineRule="auto"/>
              <w:ind w:firstLineChars="0" w:firstLine="0"/>
              <w:jc w:val="center"/>
              <w:rPr>
                <w:sz w:val="24"/>
                <w:szCs w:val="24"/>
                <w:lang w:eastAsia="zh-CN"/>
              </w:rPr>
            </w:pPr>
            <w:r w:rsidRPr="005658C0">
              <w:rPr>
                <w:sz w:val="24"/>
                <w:szCs w:val="24"/>
                <w:lang w:eastAsia="zh-CN"/>
              </w:rPr>
              <w:t>27</w:t>
            </w:r>
            <w:r w:rsidRPr="005658C0">
              <w:rPr>
                <w:rFonts w:hint="eastAsia"/>
                <w:sz w:val="24"/>
                <w:szCs w:val="24"/>
                <w:lang w:eastAsia="zh-CN"/>
              </w:rPr>
              <w:t>0</w:t>
            </w:r>
          </w:p>
        </w:tc>
        <w:tc>
          <w:tcPr>
            <w:tcW w:w="1250" w:type="pct"/>
            <w:vAlign w:val="center"/>
          </w:tcPr>
          <w:p w14:paraId="0F62CBE6" w14:textId="43FF458D" w:rsidR="008C4F9B" w:rsidRDefault="008C4F9B" w:rsidP="00396EAA">
            <w:pPr>
              <w:spacing w:line="240" w:lineRule="auto"/>
              <w:ind w:firstLineChars="0" w:firstLine="0"/>
              <w:jc w:val="center"/>
              <w:rPr>
                <w:sz w:val="24"/>
                <w:szCs w:val="24"/>
                <w:lang w:eastAsia="zh-CN"/>
              </w:rPr>
            </w:pPr>
          </w:p>
        </w:tc>
      </w:tr>
    </w:tbl>
    <w:p w14:paraId="7DC3A2A4" w14:textId="61975F93" w:rsidR="008C4F9B" w:rsidRPr="008C4F9B" w:rsidRDefault="008C4F9B" w:rsidP="008C4F9B">
      <w:pPr>
        <w:pStyle w:val="1"/>
        <w:rPr>
          <w:lang w:eastAsia="zh-CN"/>
        </w:rPr>
      </w:pPr>
    </w:p>
    <w:p w14:paraId="20DA8723" w14:textId="77777777" w:rsidR="00946CA0" w:rsidRDefault="00B45697">
      <w:pPr>
        <w:pStyle w:val="2"/>
        <w:ind w:firstLine="600"/>
        <w:rPr>
          <w:lang w:eastAsia="zh-CN"/>
        </w:rPr>
      </w:pPr>
      <w:bookmarkStart w:id="9" w:name="_Toc115630182"/>
      <w:r>
        <w:rPr>
          <w:rFonts w:hint="eastAsia"/>
          <w:lang w:eastAsia="zh-CN"/>
        </w:rPr>
        <w:t>（二）举办时间</w:t>
      </w:r>
      <w:bookmarkEnd w:id="9"/>
    </w:p>
    <w:p w14:paraId="7A7F0175" w14:textId="330E52A2" w:rsidR="00946CA0" w:rsidRPr="00F95D9E" w:rsidRDefault="00B45697">
      <w:pPr>
        <w:rPr>
          <w:lang w:eastAsia="zh-CN"/>
        </w:rPr>
      </w:pPr>
      <w:r w:rsidRPr="00F95D9E">
        <w:rPr>
          <w:rFonts w:hint="eastAsia"/>
          <w:lang w:eastAsia="zh-CN"/>
        </w:rPr>
        <w:t>2022</w:t>
      </w:r>
      <w:r w:rsidRPr="00F95D9E">
        <w:rPr>
          <w:rFonts w:hint="eastAsia"/>
          <w:lang w:eastAsia="zh-CN"/>
        </w:rPr>
        <w:t>年</w:t>
      </w:r>
      <w:r w:rsidR="00801C6E" w:rsidRPr="00F95D9E">
        <w:rPr>
          <w:lang w:eastAsia="zh-CN"/>
        </w:rPr>
        <w:t>10</w:t>
      </w:r>
      <w:r w:rsidRPr="00F95D9E">
        <w:rPr>
          <w:rFonts w:hint="eastAsia"/>
          <w:lang w:eastAsia="zh-CN"/>
        </w:rPr>
        <w:t>月</w:t>
      </w:r>
      <w:r w:rsidR="00801C6E" w:rsidRPr="00F95D9E">
        <w:rPr>
          <w:lang w:eastAsia="zh-CN"/>
        </w:rPr>
        <w:t>5</w:t>
      </w:r>
      <w:r w:rsidRPr="00F95D9E">
        <w:rPr>
          <w:rFonts w:hint="eastAsia"/>
          <w:lang w:eastAsia="zh-CN"/>
        </w:rPr>
        <w:t>日</w:t>
      </w:r>
      <w:r w:rsidRPr="00F95D9E">
        <w:rPr>
          <w:rFonts w:hint="eastAsia"/>
          <w:lang w:eastAsia="zh-CN"/>
        </w:rPr>
        <w:t>-10</w:t>
      </w:r>
      <w:r w:rsidRPr="00F95D9E">
        <w:rPr>
          <w:rFonts w:hint="eastAsia"/>
          <w:lang w:eastAsia="zh-CN"/>
        </w:rPr>
        <w:t>月</w:t>
      </w:r>
      <w:r w:rsidR="00F95D9E" w:rsidRPr="00F95D9E">
        <w:rPr>
          <w:lang w:eastAsia="zh-CN"/>
        </w:rPr>
        <w:t>6</w:t>
      </w:r>
      <w:r w:rsidRPr="00F95D9E">
        <w:rPr>
          <w:rFonts w:hint="eastAsia"/>
          <w:lang w:eastAsia="zh-CN"/>
        </w:rPr>
        <w:t>日</w:t>
      </w:r>
      <w:r w:rsidR="006B6244" w:rsidRPr="00F95D9E">
        <w:rPr>
          <w:rFonts w:hint="eastAsia"/>
          <w:lang w:eastAsia="zh-CN"/>
        </w:rPr>
        <w:t>。</w:t>
      </w:r>
    </w:p>
    <w:p w14:paraId="7567EB19" w14:textId="77777777" w:rsidR="00946CA0" w:rsidRDefault="00B45697">
      <w:pPr>
        <w:pStyle w:val="2"/>
        <w:numPr>
          <w:ilvl w:val="0"/>
          <w:numId w:val="2"/>
        </w:numPr>
        <w:ind w:firstLine="600"/>
        <w:rPr>
          <w:lang w:eastAsia="zh-CN"/>
        </w:rPr>
      </w:pPr>
      <w:bookmarkStart w:id="10" w:name="_Toc115630183"/>
      <w:r>
        <w:rPr>
          <w:rFonts w:hint="eastAsia"/>
          <w:lang w:eastAsia="zh-CN"/>
        </w:rPr>
        <w:t>竞赛流程及时间安排</w:t>
      </w:r>
      <w:bookmarkEnd w:id="10"/>
    </w:p>
    <w:p w14:paraId="7C136CD3" w14:textId="31C29977" w:rsidR="00DD6DC3" w:rsidRDefault="001D038B" w:rsidP="001D038B">
      <w:pPr>
        <w:ind w:left="560" w:firstLineChars="0" w:firstLine="0"/>
        <w:rPr>
          <w:lang w:eastAsia="zh-CN"/>
        </w:rPr>
      </w:pPr>
      <w:r>
        <w:rPr>
          <w:rFonts w:hint="eastAsia"/>
          <w:lang w:eastAsia="zh-CN"/>
        </w:rPr>
        <w:t>1.</w:t>
      </w:r>
      <w:r w:rsidR="00DD6DC3">
        <w:rPr>
          <w:rFonts w:hint="eastAsia"/>
          <w:lang w:eastAsia="zh-CN"/>
        </w:rPr>
        <w:t>竞赛流程</w:t>
      </w:r>
      <w:r>
        <w:rPr>
          <w:rFonts w:hint="eastAsia"/>
          <w:lang w:eastAsia="zh-CN"/>
        </w:rPr>
        <w:t>安排</w:t>
      </w:r>
    </w:p>
    <w:p w14:paraId="2EB31931" w14:textId="4E7C0355" w:rsidR="00946CA0" w:rsidRDefault="00DD6DC3" w:rsidP="00975363">
      <w:pPr>
        <w:ind w:firstLineChars="0"/>
        <w:rPr>
          <w:lang w:eastAsia="zh-CN"/>
        </w:rPr>
      </w:pPr>
      <w:r>
        <w:rPr>
          <w:rFonts w:hint="eastAsia"/>
          <w:lang w:eastAsia="zh-CN"/>
        </w:rPr>
        <w:t>（</w:t>
      </w:r>
      <w:r>
        <w:rPr>
          <w:rFonts w:hint="eastAsia"/>
          <w:lang w:eastAsia="zh-CN"/>
        </w:rPr>
        <w:t>1</w:t>
      </w:r>
      <w:r>
        <w:rPr>
          <w:rFonts w:hint="eastAsia"/>
          <w:lang w:eastAsia="zh-CN"/>
        </w:rPr>
        <w:t>）虚拟检修</w:t>
      </w:r>
      <w:r w:rsidR="00B45697">
        <w:rPr>
          <w:rFonts w:hint="eastAsia"/>
          <w:lang w:eastAsia="zh-CN"/>
        </w:rPr>
        <w:t>竞赛项目采用教师机软件以试卷的形式下达竞赛要求，</w:t>
      </w:r>
      <w:r w:rsidR="000670F5">
        <w:rPr>
          <w:rFonts w:hint="eastAsia"/>
          <w:lang w:eastAsia="zh-CN"/>
        </w:rPr>
        <w:t>赛场</w:t>
      </w:r>
      <w:r w:rsidR="00B45697">
        <w:rPr>
          <w:rFonts w:hint="eastAsia"/>
          <w:lang w:eastAsia="zh-CN"/>
        </w:rPr>
        <w:t>需要组成局域网，由</w:t>
      </w:r>
      <w:r w:rsidR="00B45697">
        <w:rPr>
          <w:rFonts w:hint="eastAsia"/>
          <w:lang w:eastAsia="zh-CN"/>
        </w:rPr>
        <w:t xml:space="preserve"> </w:t>
      </w:r>
      <w:r w:rsidR="00B45697">
        <w:rPr>
          <w:lang w:eastAsia="zh-CN"/>
        </w:rPr>
        <w:t xml:space="preserve">2 </w:t>
      </w:r>
      <w:r w:rsidR="00B45697">
        <w:rPr>
          <w:rFonts w:hint="eastAsia"/>
          <w:lang w:eastAsia="zh-CN"/>
        </w:rPr>
        <w:t>名选手合作完成试卷。竞赛分模块</w:t>
      </w:r>
      <w:r w:rsidR="00B45697">
        <w:rPr>
          <w:rFonts w:hint="eastAsia"/>
          <w:lang w:eastAsia="zh-CN"/>
        </w:rPr>
        <w:lastRenderedPageBreak/>
        <w:t>进行，所有模块统一计时，共计</w:t>
      </w:r>
      <w:r w:rsidR="00B45697">
        <w:rPr>
          <w:rFonts w:hint="eastAsia"/>
          <w:lang w:eastAsia="zh-CN"/>
        </w:rPr>
        <w:t xml:space="preserve"> 180</w:t>
      </w:r>
      <w:r w:rsidR="00B45697">
        <w:rPr>
          <w:rFonts w:hint="eastAsia"/>
          <w:lang w:eastAsia="zh-CN"/>
        </w:rPr>
        <w:t>分钟，竞赛时间分配参照表</w:t>
      </w:r>
      <w:r w:rsidR="00B45697">
        <w:rPr>
          <w:rFonts w:hint="eastAsia"/>
          <w:lang w:eastAsia="zh-CN"/>
        </w:rPr>
        <w:t xml:space="preserve"> </w:t>
      </w:r>
      <w:r w:rsidR="00B45697">
        <w:rPr>
          <w:lang w:eastAsia="zh-CN"/>
        </w:rPr>
        <w:t>5-1</w:t>
      </w:r>
      <w:r w:rsidR="00B45697">
        <w:rPr>
          <w:rFonts w:hint="eastAsia"/>
          <w:lang w:eastAsia="zh-CN"/>
        </w:rPr>
        <w:t>。</w:t>
      </w:r>
    </w:p>
    <w:p w14:paraId="1CC7D0F9" w14:textId="79ADF157" w:rsidR="00A34DFD" w:rsidRDefault="00A34DFD" w:rsidP="00A34DFD">
      <w:pPr>
        <w:rPr>
          <w:lang w:eastAsia="zh-CN"/>
        </w:rPr>
      </w:pPr>
      <w:r>
        <w:rPr>
          <w:rFonts w:hint="eastAsia"/>
          <w:lang w:eastAsia="zh-CN"/>
        </w:rPr>
        <w:t>（</w:t>
      </w:r>
      <w:r>
        <w:rPr>
          <w:rFonts w:hint="eastAsia"/>
          <w:lang w:eastAsia="zh-CN"/>
        </w:rPr>
        <w:t>2</w:t>
      </w:r>
      <w:r>
        <w:rPr>
          <w:rFonts w:hint="eastAsia"/>
          <w:lang w:eastAsia="zh-CN"/>
        </w:rPr>
        <w:t>）</w:t>
      </w:r>
      <w:r w:rsidR="000D0F2E">
        <w:rPr>
          <w:rFonts w:hint="eastAsia"/>
          <w:lang w:eastAsia="zh-CN"/>
        </w:rPr>
        <w:t>铁路</w:t>
      </w:r>
      <w:r w:rsidR="00DD6DC3">
        <w:rPr>
          <w:rFonts w:hint="eastAsia"/>
          <w:lang w:eastAsia="zh-CN"/>
        </w:rPr>
        <w:t>信号设备施工、故障处理项目，</w:t>
      </w:r>
      <w:r w:rsidR="003E10D2">
        <w:rPr>
          <w:rFonts w:hint="eastAsia"/>
          <w:lang w:eastAsia="zh-CN"/>
        </w:rPr>
        <w:t>由</w:t>
      </w:r>
      <w:r w:rsidR="003E10D2">
        <w:rPr>
          <w:rFonts w:hint="eastAsia"/>
          <w:lang w:eastAsia="zh-CN"/>
        </w:rPr>
        <w:t xml:space="preserve"> </w:t>
      </w:r>
      <w:r w:rsidR="003E10D2">
        <w:rPr>
          <w:lang w:eastAsia="zh-CN"/>
        </w:rPr>
        <w:t xml:space="preserve">2 </w:t>
      </w:r>
      <w:r w:rsidR="003E10D2">
        <w:rPr>
          <w:rFonts w:hint="eastAsia"/>
          <w:lang w:eastAsia="zh-CN"/>
        </w:rPr>
        <w:t>名选手合作完成工作</w:t>
      </w:r>
      <w:r>
        <w:rPr>
          <w:rFonts w:hint="eastAsia"/>
          <w:lang w:eastAsia="zh-CN"/>
        </w:rPr>
        <w:t>，施工时间为</w:t>
      </w:r>
      <w:r>
        <w:rPr>
          <w:rFonts w:hint="eastAsia"/>
          <w:lang w:eastAsia="zh-CN"/>
        </w:rPr>
        <w:t>7</w:t>
      </w:r>
      <w:r>
        <w:rPr>
          <w:lang w:eastAsia="zh-CN"/>
        </w:rPr>
        <w:t>0</w:t>
      </w:r>
      <w:r>
        <w:rPr>
          <w:rFonts w:hint="eastAsia"/>
          <w:lang w:eastAsia="zh-CN"/>
        </w:rPr>
        <w:t>分钟，故障处理为</w:t>
      </w:r>
      <w:r>
        <w:rPr>
          <w:rFonts w:hint="eastAsia"/>
          <w:lang w:eastAsia="zh-CN"/>
        </w:rPr>
        <w:t>2</w:t>
      </w:r>
      <w:r>
        <w:rPr>
          <w:lang w:eastAsia="zh-CN"/>
        </w:rPr>
        <w:t>0</w:t>
      </w:r>
      <w:r>
        <w:rPr>
          <w:rFonts w:hint="eastAsia"/>
          <w:lang w:eastAsia="zh-CN"/>
        </w:rPr>
        <w:t>分钟，共计</w:t>
      </w:r>
      <w:r>
        <w:rPr>
          <w:rFonts w:hint="eastAsia"/>
          <w:lang w:eastAsia="zh-CN"/>
        </w:rPr>
        <w:t>9</w:t>
      </w:r>
      <w:r>
        <w:rPr>
          <w:lang w:eastAsia="zh-CN"/>
        </w:rPr>
        <w:t>0</w:t>
      </w:r>
      <w:r>
        <w:rPr>
          <w:rFonts w:hint="eastAsia"/>
          <w:lang w:eastAsia="zh-CN"/>
        </w:rPr>
        <w:t>分钟</w:t>
      </w:r>
      <w:r w:rsidR="003E10D2">
        <w:rPr>
          <w:rFonts w:hint="eastAsia"/>
          <w:lang w:eastAsia="zh-CN"/>
        </w:rPr>
        <w:t>。</w:t>
      </w:r>
    </w:p>
    <w:p w14:paraId="27DA3110" w14:textId="43909598" w:rsidR="00946CA0" w:rsidRDefault="001D038B" w:rsidP="00A34DFD">
      <w:pPr>
        <w:ind w:left="560" w:firstLineChars="0" w:firstLine="0"/>
        <w:rPr>
          <w:lang w:eastAsia="zh-CN"/>
        </w:rPr>
      </w:pPr>
      <w:r>
        <w:rPr>
          <w:rFonts w:hint="eastAsia"/>
          <w:lang w:eastAsia="zh-CN"/>
        </w:rPr>
        <w:t>2.</w:t>
      </w:r>
      <w:r w:rsidR="00B45697">
        <w:rPr>
          <w:rFonts w:hint="eastAsia"/>
          <w:lang w:eastAsia="zh-CN"/>
        </w:rPr>
        <w:t>竞赛时间安排</w:t>
      </w:r>
    </w:p>
    <w:p w14:paraId="7898F87E" w14:textId="14CE0BF1" w:rsidR="00946CA0" w:rsidRDefault="00B45697">
      <w:pPr>
        <w:rPr>
          <w:lang w:eastAsia="zh-CN"/>
        </w:rPr>
      </w:pPr>
      <w:r>
        <w:rPr>
          <w:lang w:eastAsia="zh-CN"/>
        </w:rPr>
        <w:t>正式比赛日为</w:t>
      </w:r>
      <w:r w:rsidR="00621DD9">
        <w:rPr>
          <w:lang w:eastAsia="zh-CN"/>
        </w:rPr>
        <w:t>1</w:t>
      </w:r>
      <w:r>
        <w:rPr>
          <w:lang w:eastAsia="zh-CN"/>
        </w:rPr>
        <w:t>天。</w:t>
      </w:r>
      <w:r w:rsidR="001D038B">
        <w:rPr>
          <w:rFonts w:hint="eastAsia"/>
          <w:lang w:eastAsia="zh-CN"/>
        </w:rPr>
        <w:t>1</w:t>
      </w:r>
      <w:r w:rsidR="001D038B">
        <w:rPr>
          <w:lang w:eastAsia="zh-CN"/>
        </w:rPr>
        <w:t>0</w:t>
      </w:r>
      <w:r w:rsidR="001D038B">
        <w:rPr>
          <w:rFonts w:hint="eastAsia"/>
          <w:lang w:eastAsia="zh-CN"/>
        </w:rPr>
        <w:t>月</w:t>
      </w:r>
      <w:r w:rsidR="001D038B">
        <w:rPr>
          <w:rFonts w:hint="eastAsia"/>
          <w:lang w:eastAsia="zh-CN"/>
        </w:rPr>
        <w:t>5</w:t>
      </w:r>
      <w:r w:rsidR="001D038B">
        <w:rPr>
          <w:rFonts w:hint="eastAsia"/>
          <w:lang w:eastAsia="zh-CN"/>
        </w:rPr>
        <w:t>日报到，</w:t>
      </w:r>
      <w:r w:rsidR="001D038B">
        <w:rPr>
          <w:rFonts w:hint="eastAsia"/>
          <w:lang w:eastAsia="zh-CN"/>
        </w:rPr>
        <w:t>1</w:t>
      </w:r>
      <w:r w:rsidR="001D038B">
        <w:rPr>
          <w:lang w:eastAsia="zh-CN"/>
        </w:rPr>
        <w:t>0</w:t>
      </w:r>
      <w:r w:rsidR="001D038B">
        <w:rPr>
          <w:rFonts w:hint="eastAsia"/>
          <w:lang w:eastAsia="zh-CN"/>
        </w:rPr>
        <w:t>月</w:t>
      </w:r>
      <w:r w:rsidR="001D038B">
        <w:rPr>
          <w:rFonts w:hint="eastAsia"/>
          <w:lang w:eastAsia="zh-CN"/>
        </w:rPr>
        <w:t>6</w:t>
      </w:r>
      <w:r w:rsidR="001D038B">
        <w:rPr>
          <w:rFonts w:hint="eastAsia"/>
          <w:lang w:eastAsia="zh-CN"/>
        </w:rPr>
        <w:t>日比赛。</w:t>
      </w:r>
    </w:p>
    <w:p w14:paraId="1F81F721" w14:textId="21108AEF" w:rsidR="00946CA0" w:rsidRDefault="00B45697" w:rsidP="000D0F2E">
      <w:pPr>
        <w:ind w:firstLineChars="1000" w:firstLine="2400"/>
        <w:rPr>
          <w:lang w:eastAsia="zh-CN"/>
        </w:rPr>
      </w:pPr>
      <w:r>
        <w:rPr>
          <w:rFonts w:ascii="仿宋" w:hAnsi="仿宋" w:cs="仿宋" w:hint="eastAsia"/>
          <w:sz w:val="24"/>
          <w:szCs w:val="24"/>
          <w:lang w:eastAsia="zh-CN"/>
        </w:rPr>
        <w:t>表5.1竞赛时间安排与流程</w:t>
      </w:r>
    </w:p>
    <w:tbl>
      <w:tblPr>
        <w:tblStyle w:val="aa"/>
        <w:tblW w:w="4997" w:type="pct"/>
        <w:jc w:val="center"/>
        <w:tblLayout w:type="fixed"/>
        <w:tblLook w:val="04A0" w:firstRow="1" w:lastRow="0" w:firstColumn="1" w:lastColumn="0" w:noHBand="0" w:noVBand="1"/>
      </w:tblPr>
      <w:tblGrid>
        <w:gridCol w:w="740"/>
        <w:gridCol w:w="1665"/>
        <w:gridCol w:w="6120"/>
      </w:tblGrid>
      <w:tr w:rsidR="00946CA0" w:rsidRPr="00F756EB" w14:paraId="58B151FB" w14:textId="77777777" w:rsidTr="004E2D33">
        <w:trPr>
          <w:trHeight w:val="453"/>
          <w:jc w:val="center"/>
        </w:trPr>
        <w:tc>
          <w:tcPr>
            <w:tcW w:w="740" w:type="dxa"/>
            <w:vAlign w:val="center"/>
          </w:tcPr>
          <w:p w14:paraId="57F2827B" w14:textId="77777777" w:rsidR="00946CA0" w:rsidRPr="00F756EB" w:rsidRDefault="00B45697" w:rsidP="00F756EB">
            <w:pPr>
              <w:pStyle w:val="af"/>
              <w:spacing w:before="84" w:line="240" w:lineRule="auto"/>
              <w:ind w:firstLineChars="0" w:firstLine="0"/>
              <w:rPr>
                <w:rFonts w:ascii="仿宋" w:eastAsia="仿宋" w:hAnsi="仿宋" w:cs="Times New Roman"/>
                <w:b/>
                <w:bCs/>
              </w:rPr>
            </w:pPr>
            <w:r w:rsidRPr="00F756EB">
              <w:rPr>
                <w:rFonts w:ascii="仿宋" w:eastAsia="仿宋" w:hAnsi="仿宋" w:cs="Times New Roman"/>
                <w:b/>
                <w:bCs/>
              </w:rPr>
              <w:t>日期</w:t>
            </w:r>
          </w:p>
        </w:tc>
        <w:tc>
          <w:tcPr>
            <w:tcW w:w="1665" w:type="dxa"/>
            <w:vAlign w:val="center"/>
          </w:tcPr>
          <w:p w14:paraId="0D848C31" w14:textId="77777777" w:rsidR="00946CA0" w:rsidRPr="00F756EB" w:rsidRDefault="00B45697" w:rsidP="00F756EB">
            <w:pPr>
              <w:pStyle w:val="af"/>
              <w:spacing w:before="84" w:line="240" w:lineRule="auto"/>
              <w:ind w:firstLineChars="0" w:firstLine="0"/>
              <w:rPr>
                <w:rFonts w:ascii="仿宋" w:eastAsia="仿宋" w:hAnsi="仿宋" w:cs="Times New Roman"/>
                <w:b/>
                <w:bCs/>
              </w:rPr>
            </w:pPr>
            <w:r w:rsidRPr="00F756EB">
              <w:rPr>
                <w:rFonts w:ascii="仿宋" w:eastAsia="仿宋" w:hAnsi="仿宋" w:cs="Times New Roman" w:hint="eastAsia"/>
                <w:b/>
                <w:bCs/>
              </w:rPr>
              <w:t>时间安排</w:t>
            </w:r>
          </w:p>
        </w:tc>
        <w:tc>
          <w:tcPr>
            <w:tcW w:w="6120" w:type="dxa"/>
            <w:vAlign w:val="center"/>
          </w:tcPr>
          <w:p w14:paraId="3102EFAB" w14:textId="77777777" w:rsidR="00946CA0" w:rsidRPr="00F756EB" w:rsidRDefault="00B45697" w:rsidP="00F756EB">
            <w:pPr>
              <w:pStyle w:val="af"/>
              <w:spacing w:before="84" w:line="240" w:lineRule="auto"/>
              <w:ind w:firstLine="422"/>
              <w:rPr>
                <w:rFonts w:ascii="仿宋" w:eastAsia="仿宋" w:hAnsi="仿宋" w:cs="Times New Roman"/>
                <w:b/>
                <w:bCs/>
              </w:rPr>
            </w:pPr>
            <w:r w:rsidRPr="00F756EB">
              <w:rPr>
                <w:rFonts w:ascii="仿宋" w:eastAsia="仿宋" w:hAnsi="仿宋" w:cs="Times New Roman"/>
                <w:b/>
                <w:bCs/>
              </w:rPr>
              <w:t>内容描述</w:t>
            </w:r>
          </w:p>
        </w:tc>
      </w:tr>
      <w:tr w:rsidR="00946CA0" w:rsidRPr="00F756EB" w14:paraId="44E37B55" w14:textId="77777777" w:rsidTr="004E2D33">
        <w:trPr>
          <w:trHeight w:val="567"/>
          <w:jc w:val="center"/>
        </w:trPr>
        <w:tc>
          <w:tcPr>
            <w:tcW w:w="740" w:type="dxa"/>
            <w:vMerge w:val="restart"/>
            <w:vAlign w:val="center"/>
          </w:tcPr>
          <w:p w14:paraId="0A5E7A35" w14:textId="77777777" w:rsidR="009F4859" w:rsidRPr="009C1236" w:rsidRDefault="009F4859" w:rsidP="00F756EB">
            <w:pPr>
              <w:pStyle w:val="af"/>
              <w:spacing w:before="84" w:line="240" w:lineRule="auto"/>
              <w:ind w:firstLineChars="0" w:firstLine="0"/>
              <w:rPr>
                <w:rFonts w:ascii="仿宋" w:eastAsia="仿宋" w:hAnsi="仿宋" w:cs="Times New Roman"/>
                <w:sz w:val="24"/>
                <w:szCs w:val="24"/>
              </w:rPr>
            </w:pPr>
            <w:r w:rsidRPr="009C1236">
              <w:rPr>
                <w:rFonts w:ascii="仿宋" w:eastAsia="仿宋" w:hAnsi="仿宋" w:cs="Times New Roman"/>
                <w:sz w:val="24"/>
                <w:szCs w:val="24"/>
              </w:rPr>
              <w:t>10</w:t>
            </w:r>
            <w:r w:rsidRPr="009C1236">
              <w:rPr>
                <w:rFonts w:ascii="仿宋" w:eastAsia="仿宋" w:hAnsi="仿宋" w:cs="Times New Roman" w:hint="eastAsia"/>
                <w:sz w:val="24"/>
                <w:szCs w:val="24"/>
              </w:rPr>
              <w:t>月</w:t>
            </w:r>
          </w:p>
          <w:p w14:paraId="6B6B7F2C" w14:textId="639E6F3F" w:rsidR="009F4859" w:rsidRPr="009C1236" w:rsidRDefault="00621DD9" w:rsidP="00F756EB">
            <w:pPr>
              <w:pStyle w:val="af"/>
              <w:spacing w:before="84" w:line="240" w:lineRule="auto"/>
              <w:ind w:firstLineChars="0" w:firstLine="0"/>
              <w:rPr>
                <w:rFonts w:ascii="仿宋" w:eastAsia="仿宋" w:hAnsi="仿宋" w:cs="Times New Roman"/>
                <w:sz w:val="24"/>
                <w:szCs w:val="24"/>
              </w:rPr>
            </w:pPr>
            <w:r w:rsidRPr="009C1236">
              <w:rPr>
                <w:rFonts w:ascii="仿宋" w:eastAsia="仿宋" w:hAnsi="仿宋" w:cs="Times New Roman"/>
                <w:sz w:val="24"/>
                <w:szCs w:val="24"/>
              </w:rPr>
              <w:t>5</w:t>
            </w:r>
          </w:p>
          <w:p w14:paraId="25A2E260" w14:textId="6582F12F" w:rsidR="00946CA0" w:rsidRPr="009C1236" w:rsidRDefault="009F4859" w:rsidP="00F756EB">
            <w:pPr>
              <w:pStyle w:val="af"/>
              <w:spacing w:before="84" w:line="240" w:lineRule="auto"/>
              <w:ind w:firstLineChars="0" w:firstLine="0"/>
              <w:rPr>
                <w:rFonts w:ascii="仿宋" w:eastAsia="仿宋" w:hAnsi="仿宋" w:cs="Times New Roman"/>
                <w:sz w:val="24"/>
                <w:szCs w:val="24"/>
              </w:rPr>
            </w:pPr>
            <w:r w:rsidRPr="009C1236">
              <w:rPr>
                <w:rFonts w:ascii="仿宋" w:eastAsia="仿宋" w:hAnsi="仿宋" w:cs="Times New Roman" w:hint="eastAsia"/>
                <w:sz w:val="24"/>
                <w:szCs w:val="24"/>
              </w:rPr>
              <w:t>日</w:t>
            </w:r>
          </w:p>
        </w:tc>
        <w:tc>
          <w:tcPr>
            <w:tcW w:w="1665" w:type="dxa"/>
            <w:vAlign w:val="center"/>
          </w:tcPr>
          <w:p w14:paraId="74D34EB2" w14:textId="58867FCA" w:rsidR="00946CA0" w:rsidRPr="009C1236" w:rsidRDefault="00621DD9" w:rsidP="006E5D7C">
            <w:pPr>
              <w:widowControl/>
              <w:spacing w:line="240" w:lineRule="auto"/>
              <w:ind w:firstLineChars="0" w:firstLine="0"/>
              <w:jc w:val="left"/>
              <w:textAlignment w:val="center"/>
              <w:rPr>
                <w:rFonts w:ascii="仿宋" w:hAnsi="仿宋" w:cs="Times New Roman"/>
                <w:sz w:val="24"/>
                <w:szCs w:val="24"/>
              </w:rPr>
            </w:pPr>
            <w:r w:rsidRPr="009C1236">
              <w:rPr>
                <w:rFonts w:ascii="仿宋" w:hAnsi="仿宋" w:cs="宋体"/>
                <w:sz w:val="22"/>
                <w:lang w:eastAsia="zh-CN" w:bidi="ar"/>
              </w:rPr>
              <w:t>1</w:t>
            </w:r>
            <w:r w:rsidR="00E8689B">
              <w:rPr>
                <w:rFonts w:ascii="仿宋" w:hAnsi="仿宋" w:cs="宋体"/>
                <w:sz w:val="22"/>
                <w:lang w:eastAsia="zh-CN" w:bidi="ar"/>
              </w:rPr>
              <w:t>3</w:t>
            </w:r>
            <w:r w:rsidR="00AD441C" w:rsidRPr="009C1236">
              <w:rPr>
                <w:rFonts w:ascii="仿宋" w:hAnsi="仿宋" w:cs="宋体"/>
                <w:sz w:val="22"/>
                <w:lang w:eastAsia="zh-CN" w:bidi="ar"/>
              </w:rPr>
              <w:t>:</w:t>
            </w:r>
            <w:r w:rsidR="00E8689B">
              <w:rPr>
                <w:rFonts w:ascii="仿宋" w:hAnsi="仿宋" w:cs="宋体"/>
                <w:sz w:val="22"/>
                <w:lang w:eastAsia="zh-CN" w:bidi="ar"/>
              </w:rPr>
              <w:t>3</w:t>
            </w:r>
            <w:r w:rsidR="00AD441C" w:rsidRPr="009C1236">
              <w:rPr>
                <w:rFonts w:ascii="仿宋" w:hAnsi="仿宋" w:cs="宋体"/>
                <w:sz w:val="22"/>
                <w:lang w:eastAsia="zh-CN" w:bidi="ar"/>
              </w:rPr>
              <w:t>0-</w:t>
            </w:r>
            <w:r w:rsidRPr="009C1236">
              <w:rPr>
                <w:rFonts w:ascii="仿宋" w:hAnsi="仿宋" w:cs="宋体"/>
                <w:sz w:val="22"/>
                <w:lang w:eastAsia="zh-CN" w:bidi="ar"/>
              </w:rPr>
              <w:t>1</w:t>
            </w:r>
            <w:r w:rsidR="00E8689B">
              <w:rPr>
                <w:rFonts w:ascii="仿宋" w:hAnsi="仿宋" w:cs="宋体"/>
                <w:sz w:val="22"/>
                <w:lang w:eastAsia="zh-CN" w:bidi="ar"/>
              </w:rPr>
              <w:t>4</w:t>
            </w:r>
            <w:r w:rsidR="00AD441C" w:rsidRPr="009C1236">
              <w:rPr>
                <w:rFonts w:ascii="仿宋" w:hAnsi="仿宋" w:cs="宋体"/>
                <w:sz w:val="22"/>
                <w:lang w:eastAsia="zh-CN" w:bidi="ar"/>
              </w:rPr>
              <w:t>:</w:t>
            </w:r>
            <w:r w:rsidR="00E8689B">
              <w:rPr>
                <w:rFonts w:ascii="仿宋" w:hAnsi="仿宋" w:cs="宋体"/>
                <w:sz w:val="22"/>
                <w:lang w:eastAsia="zh-CN" w:bidi="ar"/>
              </w:rPr>
              <w:t>3</w:t>
            </w:r>
            <w:r w:rsidR="00B45697" w:rsidRPr="009C1236">
              <w:rPr>
                <w:rFonts w:ascii="仿宋" w:hAnsi="仿宋" w:cs="宋体"/>
                <w:sz w:val="22"/>
                <w:lang w:eastAsia="zh-CN" w:bidi="ar"/>
              </w:rPr>
              <w:t>0</w:t>
            </w:r>
          </w:p>
        </w:tc>
        <w:tc>
          <w:tcPr>
            <w:tcW w:w="6120" w:type="dxa"/>
            <w:vAlign w:val="center"/>
          </w:tcPr>
          <w:p w14:paraId="7EE3C8EF" w14:textId="77777777" w:rsidR="005564DC" w:rsidRDefault="004363BA" w:rsidP="006E5D7C">
            <w:pPr>
              <w:widowControl/>
              <w:spacing w:line="240" w:lineRule="auto"/>
              <w:ind w:firstLineChars="0" w:firstLine="0"/>
              <w:jc w:val="left"/>
              <w:textAlignment w:val="center"/>
              <w:rPr>
                <w:rFonts w:ascii="仿宋" w:hAnsi="仿宋" w:cs="宋体"/>
                <w:sz w:val="22"/>
                <w:lang w:eastAsia="zh-CN" w:bidi="ar"/>
              </w:rPr>
            </w:pPr>
            <w:r w:rsidRPr="009C1236">
              <w:rPr>
                <w:rFonts w:ascii="仿宋" w:hAnsi="仿宋" w:cs="宋体" w:hint="eastAsia"/>
                <w:sz w:val="22"/>
                <w:lang w:eastAsia="zh-CN" w:bidi="ar"/>
              </w:rPr>
              <w:t>裁判报</w:t>
            </w:r>
            <w:r w:rsidR="005A4621">
              <w:rPr>
                <w:rFonts w:ascii="仿宋" w:hAnsi="仿宋" w:cs="宋体" w:hint="eastAsia"/>
                <w:sz w:val="22"/>
                <w:lang w:eastAsia="zh-CN" w:bidi="ar"/>
              </w:rPr>
              <w:t>到</w:t>
            </w:r>
            <w:r w:rsidRPr="009C1236">
              <w:rPr>
                <w:rFonts w:ascii="仿宋" w:hAnsi="仿宋" w:cs="宋体" w:hint="eastAsia"/>
                <w:sz w:val="22"/>
                <w:lang w:eastAsia="zh-CN" w:bidi="ar"/>
              </w:rPr>
              <w:t>、</w:t>
            </w:r>
            <w:r w:rsidR="00AD441C" w:rsidRPr="009C1236">
              <w:rPr>
                <w:rFonts w:ascii="仿宋" w:hAnsi="仿宋" w:cs="宋体"/>
                <w:sz w:val="22"/>
                <w:lang w:eastAsia="zh-CN" w:bidi="ar"/>
              </w:rPr>
              <w:t>竞赛选手报</w:t>
            </w:r>
            <w:r w:rsidR="005A4621">
              <w:rPr>
                <w:rFonts w:ascii="仿宋" w:hAnsi="仿宋" w:cs="宋体" w:hint="eastAsia"/>
                <w:sz w:val="22"/>
                <w:lang w:eastAsia="zh-CN" w:bidi="ar"/>
              </w:rPr>
              <w:t>到</w:t>
            </w:r>
          </w:p>
          <w:p w14:paraId="697EE9FD" w14:textId="4EA35D8E" w:rsidR="00946CA0" w:rsidRPr="009C1236" w:rsidRDefault="005564DC" w:rsidP="006E5D7C">
            <w:pPr>
              <w:widowControl/>
              <w:spacing w:line="240" w:lineRule="auto"/>
              <w:ind w:firstLineChars="0" w:firstLine="0"/>
              <w:jc w:val="left"/>
              <w:textAlignment w:val="center"/>
              <w:rPr>
                <w:rFonts w:ascii="仿宋" w:hAnsi="仿宋" w:cs="Times New Roman"/>
                <w:sz w:val="24"/>
                <w:szCs w:val="24"/>
                <w:lang w:eastAsia="zh-CN"/>
              </w:rPr>
            </w:pPr>
            <w:r>
              <w:rPr>
                <w:rFonts w:ascii="仿宋" w:hAnsi="仿宋" w:cs="宋体" w:hint="eastAsia"/>
                <w:sz w:val="22"/>
                <w:lang w:eastAsia="zh-CN" w:bidi="ar"/>
              </w:rPr>
              <w:t>（</w:t>
            </w:r>
            <w:r w:rsidR="00EE73D4">
              <w:rPr>
                <w:rFonts w:ascii="仿宋" w:hAnsi="仿宋" w:cs="宋体" w:hint="eastAsia"/>
                <w:sz w:val="22"/>
                <w:lang w:eastAsia="zh-CN" w:bidi="ar"/>
              </w:rPr>
              <w:t>参赛院校</w:t>
            </w:r>
            <w:r>
              <w:rPr>
                <w:rFonts w:ascii="仿宋" w:hAnsi="仿宋" w:cs="宋体" w:hint="eastAsia"/>
                <w:sz w:val="22"/>
                <w:lang w:eastAsia="zh-CN" w:bidi="ar"/>
              </w:rPr>
              <w:t>需住宿到酒店报到，不住宿到6</w:t>
            </w:r>
            <w:r>
              <w:rPr>
                <w:rFonts w:ascii="仿宋" w:hAnsi="仿宋" w:cs="宋体"/>
                <w:sz w:val="22"/>
                <w:lang w:eastAsia="zh-CN" w:bidi="ar"/>
              </w:rPr>
              <w:t>A303</w:t>
            </w:r>
            <w:r>
              <w:rPr>
                <w:rFonts w:ascii="仿宋" w:hAnsi="仿宋" w:cs="宋体" w:hint="eastAsia"/>
                <w:sz w:val="22"/>
                <w:lang w:eastAsia="zh-CN" w:bidi="ar"/>
              </w:rPr>
              <w:t>报到）</w:t>
            </w:r>
          </w:p>
        </w:tc>
      </w:tr>
      <w:tr w:rsidR="00946CA0" w:rsidRPr="00F756EB" w14:paraId="40F2B6F6" w14:textId="77777777" w:rsidTr="004E2D33">
        <w:trPr>
          <w:trHeight w:val="567"/>
          <w:jc w:val="center"/>
        </w:trPr>
        <w:tc>
          <w:tcPr>
            <w:tcW w:w="740" w:type="dxa"/>
            <w:vMerge/>
            <w:vAlign w:val="center"/>
          </w:tcPr>
          <w:p w14:paraId="65FF3F59" w14:textId="77777777" w:rsidR="00946CA0" w:rsidRPr="009C1236" w:rsidRDefault="00946CA0" w:rsidP="00F756EB">
            <w:pPr>
              <w:pStyle w:val="af"/>
              <w:spacing w:before="84" w:line="240" w:lineRule="auto"/>
              <w:ind w:firstLine="480"/>
              <w:rPr>
                <w:rFonts w:ascii="仿宋" w:eastAsia="仿宋" w:hAnsi="仿宋" w:cs="Times New Roman"/>
                <w:sz w:val="24"/>
                <w:szCs w:val="24"/>
              </w:rPr>
            </w:pPr>
          </w:p>
        </w:tc>
        <w:tc>
          <w:tcPr>
            <w:tcW w:w="1665" w:type="dxa"/>
            <w:vAlign w:val="center"/>
          </w:tcPr>
          <w:p w14:paraId="0C2E2083" w14:textId="00275DA2" w:rsidR="00946CA0" w:rsidRPr="009C1236" w:rsidRDefault="00621DD9" w:rsidP="006E5D7C">
            <w:pPr>
              <w:widowControl/>
              <w:spacing w:line="240" w:lineRule="auto"/>
              <w:ind w:firstLineChars="0" w:firstLine="0"/>
              <w:jc w:val="left"/>
              <w:textAlignment w:val="center"/>
              <w:rPr>
                <w:rFonts w:ascii="仿宋" w:hAnsi="仿宋" w:cs="Times New Roman"/>
                <w:sz w:val="24"/>
                <w:szCs w:val="24"/>
              </w:rPr>
            </w:pPr>
            <w:r w:rsidRPr="009C1236">
              <w:rPr>
                <w:rFonts w:ascii="仿宋" w:hAnsi="仿宋" w:cs="宋体"/>
                <w:sz w:val="22"/>
                <w:lang w:eastAsia="zh-CN" w:bidi="ar"/>
              </w:rPr>
              <w:t>15</w:t>
            </w:r>
            <w:r w:rsidR="00AD441C" w:rsidRPr="009C1236">
              <w:rPr>
                <w:rFonts w:ascii="仿宋" w:hAnsi="仿宋" w:cs="宋体"/>
                <w:sz w:val="22"/>
                <w:lang w:eastAsia="zh-CN" w:bidi="ar"/>
              </w:rPr>
              <w:t>:00-1</w:t>
            </w:r>
            <w:r w:rsidR="00E12807">
              <w:rPr>
                <w:rFonts w:ascii="仿宋" w:hAnsi="仿宋" w:cs="宋体"/>
                <w:sz w:val="22"/>
                <w:lang w:eastAsia="zh-CN" w:bidi="ar"/>
              </w:rPr>
              <w:t>6</w:t>
            </w:r>
            <w:r w:rsidR="00AD441C" w:rsidRPr="009C1236">
              <w:rPr>
                <w:rFonts w:ascii="仿宋" w:hAnsi="仿宋" w:cs="宋体"/>
                <w:sz w:val="22"/>
                <w:lang w:eastAsia="zh-CN" w:bidi="ar"/>
              </w:rPr>
              <w:t>:</w:t>
            </w:r>
            <w:r w:rsidR="00E12807">
              <w:rPr>
                <w:rFonts w:ascii="仿宋" w:hAnsi="仿宋" w:cs="宋体"/>
                <w:sz w:val="22"/>
                <w:lang w:eastAsia="zh-CN" w:bidi="ar"/>
              </w:rPr>
              <w:t>0</w:t>
            </w:r>
            <w:r w:rsidR="00B45697" w:rsidRPr="009C1236">
              <w:rPr>
                <w:rFonts w:ascii="仿宋" w:hAnsi="仿宋" w:cs="宋体"/>
                <w:sz w:val="22"/>
                <w:lang w:eastAsia="zh-CN" w:bidi="ar"/>
              </w:rPr>
              <w:t>0</w:t>
            </w:r>
          </w:p>
        </w:tc>
        <w:tc>
          <w:tcPr>
            <w:tcW w:w="6120" w:type="dxa"/>
            <w:vAlign w:val="center"/>
          </w:tcPr>
          <w:p w14:paraId="60A1F9A2" w14:textId="6E50E2B4" w:rsidR="00946CA0" w:rsidRPr="009C1236" w:rsidRDefault="00E12807" w:rsidP="006E5D7C">
            <w:pPr>
              <w:widowControl/>
              <w:spacing w:line="240" w:lineRule="auto"/>
              <w:ind w:firstLineChars="0" w:firstLine="0"/>
              <w:jc w:val="left"/>
              <w:textAlignment w:val="center"/>
              <w:rPr>
                <w:rFonts w:ascii="仿宋" w:hAnsi="仿宋" w:cs="Times New Roman"/>
                <w:sz w:val="24"/>
                <w:szCs w:val="24"/>
                <w:lang w:eastAsia="zh-CN"/>
              </w:rPr>
            </w:pPr>
            <w:r>
              <w:rPr>
                <w:rFonts w:ascii="仿宋" w:hAnsi="仿宋" w:cs="宋体" w:hint="eastAsia"/>
                <w:sz w:val="22"/>
                <w:lang w:eastAsia="zh-CN" w:bidi="ar"/>
              </w:rPr>
              <w:t>开幕式</w:t>
            </w:r>
          </w:p>
        </w:tc>
      </w:tr>
      <w:tr w:rsidR="00946CA0" w:rsidRPr="00F756EB" w14:paraId="66304309" w14:textId="77777777" w:rsidTr="004E2D33">
        <w:trPr>
          <w:trHeight w:val="567"/>
          <w:jc w:val="center"/>
        </w:trPr>
        <w:tc>
          <w:tcPr>
            <w:tcW w:w="740" w:type="dxa"/>
            <w:vMerge/>
            <w:vAlign w:val="center"/>
          </w:tcPr>
          <w:p w14:paraId="3A61BF8D" w14:textId="77777777" w:rsidR="00946CA0" w:rsidRPr="009C1236" w:rsidRDefault="00946CA0" w:rsidP="00F756EB">
            <w:pPr>
              <w:pStyle w:val="af"/>
              <w:spacing w:before="84" w:line="240" w:lineRule="auto"/>
              <w:ind w:firstLine="480"/>
              <w:rPr>
                <w:rFonts w:ascii="仿宋" w:eastAsia="仿宋" w:hAnsi="仿宋" w:cs="Times New Roman"/>
                <w:sz w:val="24"/>
                <w:szCs w:val="24"/>
              </w:rPr>
            </w:pPr>
          </w:p>
        </w:tc>
        <w:tc>
          <w:tcPr>
            <w:tcW w:w="1665" w:type="dxa"/>
            <w:vAlign w:val="center"/>
          </w:tcPr>
          <w:p w14:paraId="52FE694D" w14:textId="1B03455E" w:rsidR="00946CA0" w:rsidRPr="009C1236" w:rsidRDefault="00AD441C" w:rsidP="006E5D7C">
            <w:pPr>
              <w:widowControl/>
              <w:spacing w:line="240" w:lineRule="auto"/>
              <w:ind w:firstLineChars="0" w:firstLine="0"/>
              <w:jc w:val="left"/>
              <w:textAlignment w:val="center"/>
              <w:rPr>
                <w:rFonts w:ascii="仿宋" w:hAnsi="仿宋" w:cs="Times New Roman"/>
                <w:sz w:val="24"/>
                <w:szCs w:val="24"/>
              </w:rPr>
            </w:pPr>
            <w:r w:rsidRPr="009C1236">
              <w:rPr>
                <w:rFonts w:ascii="仿宋" w:hAnsi="仿宋" w:cs="宋体"/>
                <w:sz w:val="22"/>
                <w:lang w:eastAsia="zh-CN" w:bidi="ar"/>
              </w:rPr>
              <w:t>1</w:t>
            </w:r>
            <w:r w:rsidR="005A216F">
              <w:rPr>
                <w:rFonts w:ascii="仿宋" w:hAnsi="仿宋" w:cs="宋体"/>
                <w:sz w:val="22"/>
                <w:lang w:eastAsia="zh-CN" w:bidi="ar"/>
              </w:rPr>
              <w:t>6</w:t>
            </w:r>
            <w:r w:rsidRPr="009C1236">
              <w:rPr>
                <w:rFonts w:ascii="仿宋" w:hAnsi="仿宋" w:cs="宋体"/>
                <w:sz w:val="22"/>
                <w:lang w:eastAsia="zh-CN" w:bidi="ar"/>
              </w:rPr>
              <w:t>:</w:t>
            </w:r>
            <w:r w:rsidR="005A216F">
              <w:rPr>
                <w:rFonts w:ascii="仿宋" w:hAnsi="仿宋" w:cs="宋体"/>
                <w:sz w:val="22"/>
                <w:lang w:eastAsia="zh-CN" w:bidi="ar"/>
              </w:rPr>
              <w:t>0</w:t>
            </w:r>
            <w:r w:rsidRPr="009C1236">
              <w:rPr>
                <w:rFonts w:ascii="仿宋" w:hAnsi="仿宋" w:cs="宋体"/>
                <w:sz w:val="22"/>
                <w:lang w:eastAsia="zh-CN" w:bidi="ar"/>
              </w:rPr>
              <w:t>0-1</w:t>
            </w:r>
            <w:r w:rsidR="00621DD9" w:rsidRPr="009C1236">
              <w:rPr>
                <w:rFonts w:ascii="仿宋" w:hAnsi="仿宋" w:cs="宋体"/>
                <w:sz w:val="22"/>
                <w:lang w:eastAsia="zh-CN" w:bidi="ar"/>
              </w:rPr>
              <w:t>7</w:t>
            </w:r>
            <w:r w:rsidR="00B45697" w:rsidRPr="009C1236">
              <w:rPr>
                <w:rFonts w:ascii="仿宋" w:hAnsi="仿宋" w:cs="宋体"/>
                <w:sz w:val="22"/>
                <w:lang w:eastAsia="zh-CN" w:bidi="ar"/>
              </w:rPr>
              <w:t>:</w:t>
            </w:r>
            <w:r w:rsidR="00621DD9" w:rsidRPr="009C1236">
              <w:rPr>
                <w:rFonts w:ascii="仿宋" w:hAnsi="仿宋" w:cs="宋体"/>
                <w:sz w:val="22"/>
                <w:lang w:eastAsia="zh-CN" w:bidi="ar"/>
              </w:rPr>
              <w:t>0</w:t>
            </w:r>
            <w:r w:rsidR="00B45697" w:rsidRPr="009C1236">
              <w:rPr>
                <w:rFonts w:ascii="仿宋" w:hAnsi="仿宋" w:cs="宋体"/>
                <w:sz w:val="22"/>
                <w:lang w:eastAsia="zh-CN" w:bidi="ar"/>
              </w:rPr>
              <w:t>0</w:t>
            </w:r>
          </w:p>
        </w:tc>
        <w:tc>
          <w:tcPr>
            <w:tcW w:w="6120" w:type="dxa"/>
            <w:vAlign w:val="center"/>
          </w:tcPr>
          <w:p w14:paraId="01BEEBAB" w14:textId="20F33E58" w:rsidR="001419EE" w:rsidRDefault="00AB6E0C" w:rsidP="006E5D7C">
            <w:pPr>
              <w:widowControl/>
              <w:spacing w:line="240" w:lineRule="auto"/>
              <w:ind w:firstLineChars="0" w:firstLine="0"/>
              <w:jc w:val="left"/>
              <w:textAlignment w:val="center"/>
              <w:rPr>
                <w:rFonts w:ascii="仿宋" w:hAnsi="仿宋" w:cs="宋体"/>
                <w:sz w:val="22"/>
                <w:lang w:eastAsia="zh-CN" w:bidi="ar"/>
              </w:rPr>
            </w:pPr>
            <w:r>
              <w:rPr>
                <w:rFonts w:ascii="仿宋" w:hAnsi="仿宋" w:cs="宋体" w:hint="eastAsia"/>
                <w:sz w:val="22"/>
                <w:lang w:eastAsia="zh-CN" w:bidi="ar"/>
              </w:rPr>
              <w:t>在</w:t>
            </w:r>
            <w:r w:rsidR="00A53DED">
              <w:rPr>
                <w:rFonts w:ascii="仿宋" w:hAnsi="仿宋" w:cs="宋体" w:hint="eastAsia"/>
                <w:sz w:val="22"/>
                <w:lang w:eastAsia="zh-CN" w:bidi="ar"/>
              </w:rPr>
              <w:t>6</w:t>
            </w:r>
            <w:r w:rsidR="00A53DED">
              <w:rPr>
                <w:rFonts w:ascii="仿宋" w:hAnsi="仿宋" w:cs="宋体"/>
                <w:sz w:val="22"/>
                <w:lang w:eastAsia="zh-CN" w:bidi="ar"/>
              </w:rPr>
              <w:t>A303</w:t>
            </w:r>
            <w:r>
              <w:rPr>
                <w:rFonts w:ascii="仿宋" w:hAnsi="仿宋" w:cs="宋体" w:hint="eastAsia"/>
                <w:sz w:val="22"/>
                <w:lang w:eastAsia="zh-CN" w:bidi="ar"/>
              </w:rPr>
              <w:t>召开</w:t>
            </w:r>
            <w:r w:rsidR="00003B76">
              <w:rPr>
                <w:rFonts w:ascii="仿宋" w:hAnsi="仿宋" w:cs="宋体" w:hint="eastAsia"/>
                <w:sz w:val="22"/>
                <w:lang w:eastAsia="zh-CN" w:bidi="ar"/>
              </w:rPr>
              <w:t>领队</w:t>
            </w:r>
            <w:r w:rsidRPr="009C1236">
              <w:rPr>
                <w:rFonts w:ascii="仿宋" w:hAnsi="仿宋" w:cs="宋体" w:hint="eastAsia"/>
                <w:sz w:val="22"/>
                <w:lang w:eastAsia="zh-CN" w:bidi="ar"/>
              </w:rPr>
              <w:t>会</w:t>
            </w:r>
            <w:r w:rsidR="00AD441C" w:rsidRPr="009C1236">
              <w:rPr>
                <w:rFonts w:ascii="仿宋" w:hAnsi="仿宋" w:cs="宋体" w:hint="eastAsia"/>
                <w:sz w:val="22"/>
                <w:lang w:eastAsia="zh-CN" w:bidi="ar"/>
              </w:rPr>
              <w:t>，</w:t>
            </w:r>
            <w:r w:rsidR="00560615">
              <w:rPr>
                <w:rFonts w:ascii="仿宋" w:hAnsi="仿宋" w:cs="宋体" w:hint="eastAsia"/>
                <w:sz w:val="22"/>
                <w:lang w:eastAsia="zh-CN" w:bidi="ar"/>
              </w:rPr>
              <w:t>第一次</w:t>
            </w:r>
            <w:r w:rsidR="001419EE">
              <w:rPr>
                <w:rFonts w:ascii="仿宋" w:hAnsi="仿宋" w:cs="宋体" w:hint="eastAsia"/>
                <w:sz w:val="22"/>
                <w:lang w:eastAsia="zh-CN" w:bidi="ar"/>
              </w:rPr>
              <w:t>抽签加密。</w:t>
            </w:r>
          </w:p>
          <w:p w14:paraId="051A8A17" w14:textId="05E372FC" w:rsidR="00946CA0" w:rsidRPr="009C1236" w:rsidRDefault="00A53DED" w:rsidP="006E5D7C">
            <w:pPr>
              <w:widowControl/>
              <w:spacing w:line="240" w:lineRule="auto"/>
              <w:ind w:firstLineChars="0" w:firstLine="0"/>
              <w:jc w:val="left"/>
              <w:textAlignment w:val="center"/>
              <w:rPr>
                <w:rFonts w:ascii="仿宋" w:hAnsi="仿宋" w:cs="Times New Roman"/>
                <w:sz w:val="24"/>
                <w:szCs w:val="24"/>
                <w:lang w:eastAsia="zh-CN"/>
              </w:rPr>
            </w:pPr>
            <w:r>
              <w:rPr>
                <w:rFonts w:ascii="仿宋" w:hAnsi="仿宋" w:cs="宋体" w:hint="eastAsia"/>
                <w:sz w:val="22"/>
                <w:lang w:eastAsia="zh-CN" w:bidi="ar"/>
              </w:rPr>
              <w:t>选手</w:t>
            </w:r>
            <w:r w:rsidR="00AF4BF2">
              <w:rPr>
                <w:rFonts w:ascii="仿宋" w:hAnsi="仿宋" w:cs="宋体" w:hint="eastAsia"/>
                <w:sz w:val="22"/>
                <w:lang w:eastAsia="zh-CN" w:bidi="ar"/>
              </w:rPr>
              <w:t>熟悉</w:t>
            </w:r>
            <w:r w:rsidR="00AB6E0C">
              <w:rPr>
                <w:rFonts w:ascii="仿宋" w:hAnsi="仿宋" w:cs="宋体" w:hint="eastAsia"/>
                <w:sz w:val="22"/>
                <w:lang w:eastAsia="zh-CN" w:bidi="ar"/>
              </w:rPr>
              <w:t>6</w:t>
            </w:r>
            <w:r w:rsidR="00AB6E0C">
              <w:rPr>
                <w:rFonts w:ascii="仿宋" w:hAnsi="仿宋" w:cs="宋体"/>
                <w:sz w:val="22"/>
                <w:lang w:eastAsia="zh-CN" w:bidi="ar"/>
              </w:rPr>
              <w:t>A301</w:t>
            </w:r>
            <w:r w:rsidR="00AB6E0C">
              <w:rPr>
                <w:rFonts w:ascii="仿宋" w:hAnsi="仿宋" w:cs="宋体" w:hint="eastAsia"/>
                <w:sz w:val="22"/>
                <w:lang w:eastAsia="zh-CN" w:bidi="ar"/>
              </w:rPr>
              <w:t>、3</w:t>
            </w:r>
            <w:r w:rsidR="00AB6E0C">
              <w:rPr>
                <w:rFonts w:ascii="仿宋" w:hAnsi="仿宋" w:cs="宋体"/>
                <w:sz w:val="22"/>
                <w:lang w:eastAsia="zh-CN" w:bidi="ar"/>
              </w:rPr>
              <w:t>05</w:t>
            </w:r>
            <w:r w:rsidR="00AB6E0C">
              <w:rPr>
                <w:rFonts w:ascii="仿宋" w:hAnsi="仿宋" w:cs="宋体" w:hint="eastAsia"/>
                <w:sz w:val="22"/>
                <w:lang w:eastAsia="zh-CN" w:bidi="ar"/>
              </w:rPr>
              <w:t>、5</w:t>
            </w:r>
            <w:r w:rsidR="00AB6E0C">
              <w:rPr>
                <w:rFonts w:ascii="仿宋" w:hAnsi="仿宋" w:cs="宋体"/>
                <w:sz w:val="22"/>
                <w:lang w:eastAsia="zh-CN" w:bidi="ar"/>
              </w:rPr>
              <w:t>40</w:t>
            </w:r>
            <w:r w:rsidR="005A216F">
              <w:rPr>
                <w:rFonts w:ascii="仿宋" w:hAnsi="仿宋" w:cs="宋体" w:hint="eastAsia"/>
                <w:sz w:val="22"/>
                <w:lang w:eastAsia="zh-CN" w:bidi="ar"/>
              </w:rPr>
              <w:t>赛场</w:t>
            </w:r>
            <w:r w:rsidR="00AF4BF2">
              <w:rPr>
                <w:rFonts w:ascii="仿宋" w:hAnsi="仿宋" w:cs="宋体" w:hint="eastAsia"/>
                <w:sz w:val="22"/>
                <w:lang w:eastAsia="zh-CN" w:bidi="ar"/>
              </w:rPr>
              <w:t>场地路线</w:t>
            </w:r>
            <w:r w:rsidR="00AD441C" w:rsidRPr="009C1236">
              <w:rPr>
                <w:rFonts w:ascii="仿宋" w:hAnsi="仿宋" w:cs="宋体" w:hint="eastAsia"/>
                <w:sz w:val="22"/>
                <w:lang w:eastAsia="zh-CN" w:bidi="ar"/>
              </w:rPr>
              <w:t>。</w:t>
            </w:r>
          </w:p>
        </w:tc>
      </w:tr>
      <w:tr w:rsidR="00E07A84" w:rsidRPr="00F756EB" w14:paraId="442BC96E" w14:textId="77777777" w:rsidTr="004E2D33">
        <w:trPr>
          <w:trHeight w:val="567"/>
          <w:jc w:val="center"/>
        </w:trPr>
        <w:tc>
          <w:tcPr>
            <w:tcW w:w="740" w:type="dxa"/>
            <w:vMerge w:val="restart"/>
            <w:vAlign w:val="center"/>
          </w:tcPr>
          <w:p w14:paraId="38CE9B67" w14:textId="77777777" w:rsidR="00E07A84" w:rsidRPr="009C1236" w:rsidRDefault="00E07A84" w:rsidP="00A87165">
            <w:pPr>
              <w:pStyle w:val="af"/>
              <w:spacing w:before="84" w:line="240" w:lineRule="auto"/>
              <w:ind w:firstLineChars="0" w:firstLine="0"/>
              <w:rPr>
                <w:rFonts w:ascii="仿宋" w:eastAsia="仿宋" w:hAnsi="仿宋" w:cs="Times New Roman"/>
                <w:sz w:val="24"/>
                <w:szCs w:val="24"/>
              </w:rPr>
            </w:pPr>
            <w:r w:rsidRPr="009C1236">
              <w:rPr>
                <w:rFonts w:ascii="仿宋" w:eastAsia="仿宋" w:hAnsi="仿宋" w:cs="Times New Roman" w:hint="eastAsia"/>
                <w:sz w:val="24"/>
                <w:szCs w:val="24"/>
              </w:rPr>
              <w:t>1</w:t>
            </w:r>
            <w:r w:rsidRPr="009C1236">
              <w:rPr>
                <w:rFonts w:ascii="仿宋" w:eastAsia="仿宋" w:hAnsi="仿宋" w:cs="Times New Roman"/>
                <w:sz w:val="24"/>
                <w:szCs w:val="24"/>
              </w:rPr>
              <w:t>0</w:t>
            </w:r>
            <w:r w:rsidRPr="009C1236">
              <w:rPr>
                <w:rFonts w:ascii="仿宋" w:eastAsia="仿宋" w:hAnsi="仿宋" w:cs="Times New Roman" w:hint="eastAsia"/>
                <w:sz w:val="24"/>
                <w:szCs w:val="24"/>
              </w:rPr>
              <w:t>月</w:t>
            </w:r>
          </w:p>
          <w:p w14:paraId="6CF143A2" w14:textId="77777777" w:rsidR="00E07A84" w:rsidRPr="009C1236" w:rsidRDefault="00E07A84" w:rsidP="00A87165">
            <w:pPr>
              <w:pStyle w:val="af"/>
              <w:spacing w:before="84" w:line="240" w:lineRule="auto"/>
              <w:ind w:firstLineChars="0" w:firstLine="0"/>
              <w:rPr>
                <w:rFonts w:ascii="仿宋" w:eastAsia="仿宋" w:hAnsi="仿宋" w:cs="Times New Roman"/>
                <w:sz w:val="24"/>
                <w:szCs w:val="24"/>
              </w:rPr>
            </w:pPr>
            <w:r w:rsidRPr="009C1236">
              <w:rPr>
                <w:rFonts w:ascii="仿宋" w:eastAsia="仿宋" w:hAnsi="仿宋" w:cs="Times New Roman" w:hint="eastAsia"/>
                <w:sz w:val="24"/>
                <w:szCs w:val="24"/>
              </w:rPr>
              <w:t>6</w:t>
            </w:r>
          </w:p>
          <w:p w14:paraId="1FF0502D" w14:textId="692C8B84" w:rsidR="00E07A84" w:rsidRPr="009C1236" w:rsidRDefault="00E07A84" w:rsidP="00A87165">
            <w:pPr>
              <w:pStyle w:val="af"/>
              <w:spacing w:before="84" w:line="240" w:lineRule="auto"/>
              <w:ind w:firstLineChars="0" w:firstLine="0"/>
              <w:rPr>
                <w:rFonts w:ascii="仿宋" w:eastAsia="仿宋" w:hAnsi="仿宋" w:cs="Times New Roman"/>
                <w:sz w:val="24"/>
                <w:szCs w:val="24"/>
              </w:rPr>
            </w:pPr>
            <w:r w:rsidRPr="009C1236">
              <w:rPr>
                <w:rFonts w:ascii="仿宋" w:eastAsia="仿宋" w:hAnsi="仿宋" w:cs="Times New Roman" w:hint="eastAsia"/>
                <w:sz w:val="24"/>
                <w:szCs w:val="24"/>
              </w:rPr>
              <w:t>日</w:t>
            </w:r>
          </w:p>
        </w:tc>
        <w:tc>
          <w:tcPr>
            <w:tcW w:w="1665" w:type="dxa"/>
            <w:vAlign w:val="center"/>
          </w:tcPr>
          <w:p w14:paraId="61409DFF" w14:textId="72B1F8F4" w:rsidR="00E07A84" w:rsidRPr="00E63390" w:rsidRDefault="00AF4BF2" w:rsidP="006E5D7C">
            <w:pPr>
              <w:widowControl/>
              <w:spacing w:line="240" w:lineRule="auto"/>
              <w:ind w:firstLineChars="0" w:firstLine="0"/>
              <w:jc w:val="left"/>
              <w:textAlignment w:val="center"/>
              <w:rPr>
                <w:rFonts w:ascii="仿宋" w:hAnsi="仿宋" w:cs="宋体"/>
                <w:sz w:val="22"/>
                <w:lang w:eastAsia="zh-CN" w:bidi="ar"/>
              </w:rPr>
            </w:pPr>
            <w:r>
              <w:rPr>
                <w:rFonts w:ascii="仿宋" w:hAnsi="仿宋" w:cs="宋体" w:hint="eastAsia"/>
                <w:sz w:val="22"/>
                <w:lang w:eastAsia="zh-CN" w:bidi="ar"/>
              </w:rPr>
              <w:t>8:</w:t>
            </w:r>
            <w:r w:rsidR="00D37954">
              <w:rPr>
                <w:rFonts w:ascii="仿宋" w:hAnsi="仿宋" w:cs="宋体"/>
                <w:sz w:val="22"/>
                <w:lang w:eastAsia="zh-CN" w:bidi="ar"/>
              </w:rPr>
              <w:t>2</w:t>
            </w:r>
            <w:r>
              <w:rPr>
                <w:rFonts w:ascii="仿宋" w:hAnsi="仿宋" w:cs="宋体"/>
                <w:sz w:val="22"/>
                <w:lang w:eastAsia="zh-CN" w:bidi="ar"/>
              </w:rPr>
              <w:t>0</w:t>
            </w:r>
            <w:r>
              <w:rPr>
                <w:rFonts w:ascii="仿宋" w:hAnsi="仿宋" w:cs="宋体" w:hint="eastAsia"/>
                <w:sz w:val="22"/>
                <w:lang w:eastAsia="zh-CN" w:bidi="ar"/>
              </w:rPr>
              <w:t>-</w:t>
            </w:r>
            <w:r w:rsidR="00100156">
              <w:rPr>
                <w:rFonts w:ascii="仿宋" w:hAnsi="仿宋" w:cs="宋体"/>
                <w:sz w:val="22"/>
                <w:lang w:eastAsia="zh-CN" w:bidi="ar"/>
              </w:rPr>
              <w:t>8</w:t>
            </w:r>
            <w:r w:rsidR="00100156">
              <w:rPr>
                <w:rFonts w:ascii="仿宋" w:hAnsi="仿宋" w:cs="宋体" w:hint="eastAsia"/>
                <w:sz w:val="22"/>
                <w:lang w:eastAsia="zh-CN" w:bidi="ar"/>
              </w:rPr>
              <w:t>:</w:t>
            </w:r>
            <w:r w:rsidR="00100156">
              <w:rPr>
                <w:rFonts w:ascii="仿宋" w:hAnsi="仿宋" w:cs="宋体"/>
                <w:sz w:val="22"/>
                <w:lang w:eastAsia="zh-CN" w:bidi="ar"/>
              </w:rPr>
              <w:t>50</w:t>
            </w:r>
          </w:p>
        </w:tc>
        <w:tc>
          <w:tcPr>
            <w:tcW w:w="6120" w:type="dxa"/>
            <w:vAlign w:val="center"/>
          </w:tcPr>
          <w:p w14:paraId="06FA1CB4" w14:textId="1E748CE4" w:rsidR="009A5FC8" w:rsidRPr="009A5FC8" w:rsidRDefault="00BB1EA3" w:rsidP="009A5FC8">
            <w:pPr>
              <w:widowControl/>
              <w:spacing w:line="240" w:lineRule="auto"/>
              <w:ind w:firstLineChars="0" w:firstLine="0"/>
              <w:jc w:val="left"/>
              <w:textAlignment w:val="center"/>
              <w:rPr>
                <w:rFonts w:ascii="仿宋" w:hAnsi="仿宋" w:cs="宋体"/>
                <w:sz w:val="22"/>
                <w:lang w:eastAsia="zh-CN" w:bidi="ar"/>
              </w:rPr>
            </w:pPr>
            <w:r>
              <w:rPr>
                <w:rFonts w:ascii="仿宋" w:hAnsi="仿宋" w:cs="宋体" w:hint="eastAsia"/>
                <w:sz w:val="22"/>
                <w:lang w:eastAsia="zh-CN" w:bidi="ar"/>
              </w:rPr>
              <w:t>在</w:t>
            </w:r>
            <w:r>
              <w:rPr>
                <w:rFonts w:ascii="仿宋" w:hAnsi="仿宋" w:cs="宋体"/>
                <w:sz w:val="22"/>
                <w:lang w:eastAsia="zh-CN" w:bidi="ar"/>
              </w:rPr>
              <w:t>5</w:t>
            </w:r>
            <w:r>
              <w:rPr>
                <w:rFonts w:ascii="仿宋" w:hAnsi="仿宋" w:cs="宋体" w:hint="eastAsia"/>
                <w:sz w:val="22"/>
                <w:lang w:eastAsia="zh-CN" w:bidi="ar"/>
              </w:rPr>
              <w:t>楼6</w:t>
            </w:r>
            <w:r>
              <w:rPr>
                <w:rFonts w:ascii="仿宋" w:hAnsi="仿宋" w:cs="宋体"/>
                <w:sz w:val="22"/>
                <w:lang w:eastAsia="zh-CN" w:bidi="ar"/>
              </w:rPr>
              <w:t>A540</w:t>
            </w:r>
            <w:r w:rsidR="00C90A58">
              <w:rPr>
                <w:rFonts w:ascii="仿宋" w:hAnsi="仿宋" w:cs="宋体" w:hint="eastAsia"/>
                <w:sz w:val="22"/>
                <w:lang w:eastAsia="zh-CN" w:bidi="ar"/>
              </w:rPr>
              <w:t>附近</w:t>
            </w:r>
            <w:r>
              <w:rPr>
                <w:rFonts w:ascii="仿宋" w:hAnsi="仿宋" w:cs="宋体" w:hint="eastAsia"/>
                <w:sz w:val="22"/>
                <w:lang w:eastAsia="zh-CN" w:bidi="ar"/>
              </w:rPr>
              <w:t>检录区，</w:t>
            </w:r>
            <w:r w:rsidR="006C68FD">
              <w:rPr>
                <w:rFonts w:ascii="仿宋" w:hAnsi="仿宋" w:cs="宋体" w:hint="eastAsia"/>
                <w:sz w:val="22"/>
                <w:lang w:eastAsia="zh-CN" w:bidi="ar"/>
              </w:rPr>
              <w:t>第二</w:t>
            </w:r>
            <w:r w:rsidR="00100156">
              <w:rPr>
                <w:rFonts w:ascii="仿宋" w:hAnsi="仿宋" w:cs="宋体" w:hint="eastAsia"/>
                <w:sz w:val="22"/>
                <w:lang w:eastAsia="zh-CN" w:bidi="ar"/>
              </w:rPr>
              <w:t>次抽签加密</w:t>
            </w:r>
            <w:r w:rsidR="00AA588D">
              <w:rPr>
                <w:rFonts w:ascii="仿宋" w:hAnsi="仿宋" w:cs="宋体" w:hint="eastAsia"/>
                <w:sz w:val="22"/>
                <w:lang w:eastAsia="zh-CN" w:bidi="ar"/>
              </w:rPr>
              <w:t>。</w:t>
            </w:r>
          </w:p>
        </w:tc>
      </w:tr>
      <w:tr w:rsidR="00AF4BF2" w:rsidRPr="00F756EB" w14:paraId="63952B46" w14:textId="77777777" w:rsidTr="004E2D33">
        <w:trPr>
          <w:trHeight w:val="567"/>
          <w:jc w:val="center"/>
        </w:trPr>
        <w:tc>
          <w:tcPr>
            <w:tcW w:w="740" w:type="dxa"/>
            <w:vMerge/>
            <w:vAlign w:val="center"/>
          </w:tcPr>
          <w:p w14:paraId="3166B174" w14:textId="77777777" w:rsidR="00AF4BF2" w:rsidRPr="009C1236" w:rsidRDefault="00AF4BF2" w:rsidP="00AF4BF2">
            <w:pPr>
              <w:pStyle w:val="af"/>
              <w:spacing w:before="84" w:line="240" w:lineRule="auto"/>
              <w:ind w:firstLineChars="0" w:firstLine="0"/>
              <w:rPr>
                <w:rFonts w:ascii="仿宋" w:eastAsia="仿宋" w:hAnsi="仿宋" w:cs="Times New Roman"/>
                <w:sz w:val="24"/>
                <w:szCs w:val="24"/>
              </w:rPr>
            </w:pPr>
          </w:p>
        </w:tc>
        <w:tc>
          <w:tcPr>
            <w:tcW w:w="1665" w:type="dxa"/>
            <w:vAlign w:val="center"/>
          </w:tcPr>
          <w:p w14:paraId="4BB288C1" w14:textId="615A9F02" w:rsidR="00AF4BF2" w:rsidRPr="00E63390" w:rsidRDefault="00AF4BF2" w:rsidP="00AF4BF2">
            <w:pPr>
              <w:widowControl/>
              <w:spacing w:line="240" w:lineRule="auto"/>
              <w:ind w:firstLineChars="0" w:firstLine="0"/>
              <w:textAlignment w:val="center"/>
              <w:rPr>
                <w:rFonts w:ascii="仿宋" w:hAnsi="仿宋" w:cs="宋体"/>
                <w:sz w:val="22"/>
                <w:lang w:eastAsia="zh-CN" w:bidi="ar"/>
              </w:rPr>
            </w:pPr>
            <w:r w:rsidRPr="00E63390">
              <w:rPr>
                <w:rFonts w:ascii="仿宋" w:hAnsi="仿宋" w:cs="宋体"/>
                <w:sz w:val="22"/>
                <w:lang w:eastAsia="zh-CN" w:bidi="ar"/>
              </w:rPr>
              <w:t>8:</w:t>
            </w:r>
            <w:r>
              <w:rPr>
                <w:rFonts w:ascii="仿宋" w:hAnsi="仿宋" w:cs="宋体"/>
                <w:sz w:val="22"/>
                <w:lang w:eastAsia="zh-CN" w:bidi="ar"/>
              </w:rPr>
              <w:t>5</w:t>
            </w:r>
            <w:r w:rsidRPr="00E63390">
              <w:rPr>
                <w:rFonts w:ascii="仿宋" w:hAnsi="仿宋" w:cs="宋体"/>
                <w:sz w:val="22"/>
                <w:lang w:eastAsia="zh-CN" w:bidi="ar"/>
              </w:rPr>
              <w:t>0-</w:t>
            </w:r>
            <w:r>
              <w:rPr>
                <w:rFonts w:ascii="仿宋" w:hAnsi="仿宋" w:cs="宋体"/>
                <w:sz w:val="22"/>
                <w:lang w:eastAsia="zh-CN" w:bidi="ar"/>
              </w:rPr>
              <w:t>9</w:t>
            </w:r>
            <w:r w:rsidRPr="00E63390">
              <w:rPr>
                <w:rFonts w:ascii="仿宋" w:hAnsi="仿宋" w:cs="宋体"/>
                <w:sz w:val="22"/>
                <w:lang w:eastAsia="zh-CN" w:bidi="ar"/>
              </w:rPr>
              <w:t>:</w:t>
            </w:r>
            <w:r>
              <w:rPr>
                <w:rFonts w:ascii="仿宋" w:hAnsi="仿宋" w:cs="宋体"/>
                <w:sz w:val="22"/>
                <w:lang w:eastAsia="zh-CN" w:bidi="ar"/>
              </w:rPr>
              <w:t>0</w:t>
            </w:r>
            <w:r w:rsidRPr="00E63390">
              <w:rPr>
                <w:rFonts w:ascii="仿宋" w:hAnsi="仿宋" w:cs="宋体"/>
                <w:sz w:val="22"/>
                <w:lang w:eastAsia="zh-CN" w:bidi="ar"/>
              </w:rPr>
              <w:t>0</w:t>
            </w:r>
          </w:p>
        </w:tc>
        <w:tc>
          <w:tcPr>
            <w:tcW w:w="6120" w:type="dxa"/>
            <w:vAlign w:val="center"/>
          </w:tcPr>
          <w:p w14:paraId="1B35373F" w14:textId="66F25A97" w:rsidR="00AF4BF2" w:rsidRPr="00E63390" w:rsidRDefault="00AF4BF2" w:rsidP="00AF4BF2">
            <w:pPr>
              <w:widowControl/>
              <w:spacing w:line="240" w:lineRule="auto"/>
              <w:ind w:firstLineChars="0" w:firstLine="0"/>
              <w:textAlignment w:val="center"/>
              <w:rPr>
                <w:rFonts w:ascii="仿宋" w:hAnsi="仿宋" w:cs="宋体"/>
                <w:sz w:val="22"/>
                <w:lang w:eastAsia="zh-CN" w:bidi="ar"/>
              </w:rPr>
            </w:pPr>
            <w:r w:rsidRPr="00E63390">
              <w:rPr>
                <w:rFonts w:ascii="仿宋" w:hAnsi="仿宋" w:cs="宋体" w:hint="eastAsia"/>
                <w:sz w:val="22"/>
                <w:lang w:eastAsia="zh-CN" w:bidi="ar"/>
              </w:rPr>
              <w:t>选手入场</w:t>
            </w:r>
            <w:r w:rsidR="00621621">
              <w:rPr>
                <w:rFonts w:ascii="仿宋" w:hAnsi="仿宋" w:cs="宋体" w:hint="eastAsia"/>
                <w:sz w:val="22"/>
                <w:lang w:eastAsia="zh-CN" w:bidi="ar"/>
              </w:rPr>
              <w:t>5楼</w:t>
            </w:r>
            <w:r w:rsidRPr="00E63390">
              <w:rPr>
                <w:rFonts w:ascii="仿宋" w:hAnsi="仿宋" w:cs="宋体" w:hint="eastAsia"/>
                <w:sz w:val="22"/>
                <w:lang w:eastAsia="zh-CN" w:bidi="ar"/>
              </w:rPr>
              <w:t>6</w:t>
            </w:r>
            <w:r w:rsidRPr="00E63390">
              <w:rPr>
                <w:rFonts w:ascii="仿宋" w:hAnsi="仿宋" w:cs="宋体"/>
                <w:sz w:val="22"/>
                <w:lang w:eastAsia="zh-CN" w:bidi="ar"/>
              </w:rPr>
              <w:t>A540</w:t>
            </w:r>
            <w:r w:rsidRPr="00E63390">
              <w:rPr>
                <w:rFonts w:ascii="仿宋" w:hAnsi="仿宋" w:cs="宋体" w:hint="eastAsia"/>
                <w:sz w:val="22"/>
                <w:lang w:eastAsia="zh-CN" w:bidi="ar"/>
              </w:rPr>
              <w:t>机房，打开录屏软件</w:t>
            </w:r>
            <w:r w:rsidR="006926AB">
              <w:rPr>
                <w:rFonts w:ascii="仿宋" w:hAnsi="仿宋" w:cs="宋体" w:hint="eastAsia"/>
                <w:sz w:val="22"/>
                <w:lang w:eastAsia="zh-CN" w:bidi="ar"/>
              </w:rPr>
              <w:t>。</w:t>
            </w:r>
          </w:p>
        </w:tc>
      </w:tr>
      <w:tr w:rsidR="00AF4BF2" w:rsidRPr="00F756EB" w14:paraId="23489385" w14:textId="77777777" w:rsidTr="004E2D33">
        <w:trPr>
          <w:trHeight w:val="567"/>
          <w:jc w:val="center"/>
        </w:trPr>
        <w:tc>
          <w:tcPr>
            <w:tcW w:w="740" w:type="dxa"/>
            <w:vMerge/>
            <w:vAlign w:val="center"/>
          </w:tcPr>
          <w:p w14:paraId="55128602" w14:textId="77777777" w:rsidR="00AF4BF2" w:rsidRPr="009C1236" w:rsidRDefault="00AF4BF2" w:rsidP="00AF4BF2">
            <w:pPr>
              <w:pStyle w:val="af"/>
              <w:spacing w:before="84" w:line="240" w:lineRule="auto"/>
              <w:ind w:firstLine="480"/>
              <w:rPr>
                <w:rFonts w:ascii="仿宋" w:eastAsia="仿宋" w:hAnsi="仿宋" w:cs="Times New Roman"/>
                <w:sz w:val="24"/>
                <w:szCs w:val="24"/>
              </w:rPr>
            </w:pPr>
          </w:p>
        </w:tc>
        <w:tc>
          <w:tcPr>
            <w:tcW w:w="1665" w:type="dxa"/>
            <w:vAlign w:val="center"/>
          </w:tcPr>
          <w:p w14:paraId="42ABD098" w14:textId="7C14959F"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sz w:val="22"/>
                <w:lang w:eastAsia="zh-CN" w:bidi="ar"/>
              </w:rPr>
              <w:t>9</w:t>
            </w:r>
            <w:r w:rsidRPr="00E63390">
              <w:rPr>
                <w:rFonts w:ascii="仿宋" w:hAnsi="仿宋" w:cs="宋体" w:hint="eastAsia"/>
                <w:sz w:val="22"/>
                <w:lang w:eastAsia="zh-CN" w:bidi="ar"/>
              </w:rPr>
              <w:t>：</w:t>
            </w:r>
            <w:r w:rsidRPr="00E63390">
              <w:rPr>
                <w:rFonts w:ascii="仿宋" w:hAnsi="仿宋" w:cs="宋体"/>
                <w:sz w:val="22"/>
                <w:lang w:eastAsia="zh-CN" w:bidi="ar"/>
              </w:rPr>
              <w:t>00-12</w:t>
            </w:r>
            <w:r w:rsidRPr="00E63390">
              <w:rPr>
                <w:rFonts w:ascii="仿宋" w:hAnsi="仿宋" w:cs="宋体" w:hint="eastAsia"/>
                <w:sz w:val="22"/>
                <w:lang w:eastAsia="zh-CN" w:bidi="ar"/>
              </w:rPr>
              <w:t>:</w:t>
            </w:r>
            <w:r w:rsidRPr="00E63390">
              <w:rPr>
                <w:rFonts w:ascii="仿宋" w:hAnsi="仿宋" w:cs="宋体"/>
                <w:sz w:val="22"/>
                <w:lang w:eastAsia="zh-CN" w:bidi="ar"/>
              </w:rPr>
              <w:t>00</w:t>
            </w:r>
          </w:p>
        </w:tc>
        <w:tc>
          <w:tcPr>
            <w:tcW w:w="6120" w:type="dxa"/>
            <w:vAlign w:val="center"/>
          </w:tcPr>
          <w:p w14:paraId="546E3733" w14:textId="7F4DC6C4"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hint="eastAsia"/>
                <w:sz w:val="22"/>
                <w:lang w:eastAsia="zh-CN" w:bidi="ar"/>
              </w:rPr>
              <w:t>铁路信号赛项软件</w:t>
            </w:r>
            <w:r w:rsidR="002F03FC">
              <w:rPr>
                <w:rFonts w:ascii="仿宋" w:hAnsi="仿宋" w:cs="宋体" w:hint="eastAsia"/>
                <w:sz w:val="22"/>
                <w:lang w:eastAsia="zh-CN" w:bidi="ar"/>
              </w:rPr>
              <w:t>任务二、三、四</w:t>
            </w:r>
            <w:r w:rsidRPr="00E63390">
              <w:rPr>
                <w:rFonts w:ascii="仿宋" w:hAnsi="仿宋" w:cs="宋体" w:hint="eastAsia"/>
                <w:sz w:val="22"/>
                <w:lang w:eastAsia="zh-CN" w:bidi="ar"/>
              </w:rPr>
              <w:t>比赛</w:t>
            </w:r>
            <w:r w:rsidR="006926AB">
              <w:rPr>
                <w:rFonts w:ascii="仿宋" w:hAnsi="仿宋" w:cs="宋体" w:hint="eastAsia"/>
                <w:sz w:val="22"/>
                <w:lang w:eastAsia="zh-CN" w:bidi="ar"/>
              </w:rPr>
              <w:t>。</w:t>
            </w:r>
          </w:p>
        </w:tc>
      </w:tr>
      <w:tr w:rsidR="00AF4BF2" w:rsidRPr="00F756EB" w14:paraId="49D9E403" w14:textId="77777777" w:rsidTr="004E2D33">
        <w:trPr>
          <w:trHeight w:val="567"/>
          <w:jc w:val="center"/>
        </w:trPr>
        <w:tc>
          <w:tcPr>
            <w:tcW w:w="740" w:type="dxa"/>
            <w:vMerge/>
            <w:vAlign w:val="center"/>
          </w:tcPr>
          <w:p w14:paraId="2988B0E3" w14:textId="77777777" w:rsidR="00AF4BF2" w:rsidRPr="009C1236" w:rsidRDefault="00AF4BF2" w:rsidP="00AF4BF2">
            <w:pPr>
              <w:pStyle w:val="af"/>
              <w:spacing w:before="84" w:line="240" w:lineRule="auto"/>
              <w:ind w:firstLine="480"/>
              <w:rPr>
                <w:rFonts w:ascii="仿宋" w:eastAsia="仿宋" w:hAnsi="仿宋" w:cs="Times New Roman"/>
                <w:sz w:val="24"/>
                <w:szCs w:val="24"/>
              </w:rPr>
            </w:pPr>
          </w:p>
        </w:tc>
        <w:tc>
          <w:tcPr>
            <w:tcW w:w="1665" w:type="dxa"/>
            <w:vAlign w:val="center"/>
          </w:tcPr>
          <w:p w14:paraId="7BF6B713" w14:textId="040BD9B0"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hint="eastAsia"/>
                <w:sz w:val="22"/>
                <w:lang w:eastAsia="zh-CN" w:bidi="ar"/>
              </w:rPr>
              <w:t>1</w:t>
            </w:r>
            <w:r w:rsidR="00967F97">
              <w:rPr>
                <w:rFonts w:ascii="仿宋" w:hAnsi="仿宋" w:cs="宋体"/>
                <w:sz w:val="22"/>
                <w:lang w:eastAsia="zh-CN" w:bidi="ar"/>
              </w:rPr>
              <w:t>2</w:t>
            </w:r>
            <w:r w:rsidRPr="00E63390">
              <w:rPr>
                <w:rFonts w:ascii="仿宋" w:hAnsi="仿宋" w:cs="宋体"/>
                <w:sz w:val="22"/>
                <w:lang w:eastAsia="zh-CN" w:bidi="ar"/>
              </w:rPr>
              <w:t>:00-1</w:t>
            </w:r>
            <w:r w:rsidR="00621621">
              <w:rPr>
                <w:rFonts w:ascii="仿宋" w:hAnsi="仿宋" w:cs="宋体"/>
                <w:sz w:val="22"/>
                <w:lang w:eastAsia="zh-CN" w:bidi="ar"/>
              </w:rPr>
              <w:t>3</w:t>
            </w:r>
            <w:r w:rsidRPr="00E63390">
              <w:rPr>
                <w:rFonts w:ascii="仿宋" w:hAnsi="仿宋" w:cs="宋体"/>
                <w:sz w:val="22"/>
                <w:lang w:eastAsia="zh-CN" w:bidi="ar"/>
              </w:rPr>
              <w:t>:</w:t>
            </w:r>
            <w:r w:rsidR="006C1494">
              <w:rPr>
                <w:rFonts w:ascii="仿宋" w:hAnsi="仿宋" w:cs="宋体"/>
                <w:sz w:val="22"/>
                <w:lang w:eastAsia="zh-CN" w:bidi="ar"/>
              </w:rPr>
              <w:t>3</w:t>
            </w:r>
            <w:r w:rsidRPr="00E63390">
              <w:rPr>
                <w:rFonts w:ascii="仿宋" w:hAnsi="仿宋" w:cs="宋体"/>
                <w:sz w:val="22"/>
                <w:lang w:eastAsia="zh-CN" w:bidi="ar"/>
              </w:rPr>
              <w:t>0</w:t>
            </w:r>
          </w:p>
        </w:tc>
        <w:tc>
          <w:tcPr>
            <w:tcW w:w="6120" w:type="dxa"/>
            <w:vAlign w:val="center"/>
          </w:tcPr>
          <w:p w14:paraId="42DA4019" w14:textId="5C93D9ED" w:rsidR="00AF4BF2" w:rsidRPr="00E63390" w:rsidRDefault="00630CE9" w:rsidP="00AF4BF2">
            <w:pPr>
              <w:widowControl/>
              <w:spacing w:line="240" w:lineRule="auto"/>
              <w:ind w:firstLineChars="0" w:firstLine="0"/>
              <w:jc w:val="left"/>
              <w:textAlignment w:val="center"/>
              <w:rPr>
                <w:rFonts w:ascii="仿宋" w:hAnsi="仿宋" w:cs="宋体"/>
                <w:sz w:val="22"/>
                <w:lang w:eastAsia="zh-CN" w:bidi="ar"/>
              </w:rPr>
            </w:pPr>
            <w:r>
              <w:rPr>
                <w:rFonts w:ascii="仿宋" w:hAnsi="仿宋" w:cs="宋体" w:hint="eastAsia"/>
                <w:sz w:val="22"/>
                <w:lang w:eastAsia="zh-CN" w:bidi="ar"/>
              </w:rPr>
              <w:t>参赛</w:t>
            </w:r>
            <w:r w:rsidR="00EA620C">
              <w:rPr>
                <w:rFonts w:ascii="仿宋" w:hAnsi="仿宋" w:cs="宋体" w:hint="eastAsia"/>
                <w:sz w:val="22"/>
                <w:lang w:eastAsia="zh-CN" w:bidi="ar"/>
              </w:rPr>
              <w:t>学生</w:t>
            </w:r>
            <w:r w:rsidR="00AF4BF2" w:rsidRPr="00E63390">
              <w:rPr>
                <w:rFonts w:ascii="仿宋" w:hAnsi="仿宋" w:cs="宋体" w:hint="eastAsia"/>
                <w:sz w:val="22"/>
                <w:lang w:eastAsia="zh-CN" w:bidi="ar"/>
              </w:rPr>
              <w:t>午餐</w:t>
            </w:r>
            <w:r w:rsidR="00621621">
              <w:rPr>
                <w:rFonts w:ascii="仿宋" w:hAnsi="仿宋" w:cs="宋体" w:hint="eastAsia"/>
                <w:sz w:val="22"/>
                <w:lang w:eastAsia="zh-CN" w:bidi="ar"/>
              </w:rPr>
              <w:t>，6</w:t>
            </w:r>
            <w:r w:rsidR="00621621">
              <w:rPr>
                <w:rFonts w:ascii="仿宋" w:hAnsi="仿宋" w:cs="宋体"/>
                <w:sz w:val="22"/>
                <w:lang w:eastAsia="zh-CN" w:bidi="ar"/>
              </w:rPr>
              <w:t>A339</w:t>
            </w:r>
            <w:r w:rsidR="006926AB">
              <w:rPr>
                <w:rFonts w:ascii="仿宋" w:hAnsi="仿宋" w:cs="宋体" w:hint="eastAsia"/>
                <w:sz w:val="22"/>
                <w:lang w:eastAsia="zh-CN" w:bidi="ar"/>
              </w:rPr>
              <w:t>。</w:t>
            </w:r>
          </w:p>
        </w:tc>
      </w:tr>
      <w:tr w:rsidR="00AF4BF2" w:rsidRPr="00F756EB" w14:paraId="2DB4E248" w14:textId="77777777" w:rsidTr="004E2D33">
        <w:trPr>
          <w:trHeight w:val="567"/>
          <w:jc w:val="center"/>
        </w:trPr>
        <w:tc>
          <w:tcPr>
            <w:tcW w:w="740" w:type="dxa"/>
            <w:vMerge/>
            <w:vAlign w:val="center"/>
          </w:tcPr>
          <w:p w14:paraId="4B59D238" w14:textId="77777777" w:rsidR="00AF4BF2" w:rsidRPr="009C1236" w:rsidRDefault="00AF4BF2" w:rsidP="00AF4BF2">
            <w:pPr>
              <w:pStyle w:val="af"/>
              <w:spacing w:before="84" w:line="240" w:lineRule="auto"/>
              <w:ind w:firstLine="480"/>
              <w:rPr>
                <w:rFonts w:ascii="仿宋" w:eastAsia="仿宋" w:hAnsi="仿宋" w:cs="Times New Roman"/>
                <w:sz w:val="24"/>
                <w:szCs w:val="24"/>
              </w:rPr>
            </w:pPr>
          </w:p>
        </w:tc>
        <w:tc>
          <w:tcPr>
            <w:tcW w:w="1665" w:type="dxa"/>
            <w:vAlign w:val="center"/>
          </w:tcPr>
          <w:p w14:paraId="4FE28F60" w14:textId="2A10E2B1"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hint="eastAsia"/>
                <w:sz w:val="22"/>
                <w:lang w:eastAsia="zh-CN" w:bidi="ar"/>
              </w:rPr>
              <w:t>1</w:t>
            </w:r>
            <w:r w:rsidR="00621621">
              <w:rPr>
                <w:rFonts w:ascii="仿宋" w:hAnsi="仿宋" w:cs="宋体"/>
                <w:sz w:val="22"/>
                <w:lang w:eastAsia="zh-CN" w:bidi="ar"/>
              </w:rPr>
              <w:t>3</w:t>
            </w:r>
            <w:r w:rsidRPr="00E63390">
              <w:rPr>
                <w:rFonts w:ascii="仿宋" w:hAnsi="仿宋" w:cs="宋体" w:hint="eastAsia"/>
                <w:sz w:val="22"/>
                <w:lang w:eastAsia="zh-CN" w:bidi="ar"/>
              </w:rPr>
              <w:t>:</w:t>
            </w:r>
            <w:r w:rsidR="00C42D82">
              <w:rPr>
                <w:rFonts w:ascii="仿宋" w:hAnsi="仿宋" w:cs="宋体"/>
                <w:sz w:val="22"/>
                <w:lang w:eastAsia="zh-CN" w:bidi="ar"/>
              </w:rPr>
              <w:t>3</w:t>
            </w:r>
            <w:r w:rsidRPr="00E63390">
              <w:rPr>
                <w:rFonts w:ascii="仿宋" w:hAnsi="仿宋" w:cs="宋体"/>
                <w:sz w:val="22"/>
                <w:lang w:eastAsia="zh-CN" w:bidi="ar"/>
              </w:rPr>
              <w:t>0</w:t>
            </w:r>
            <w:r w:rsidRPr="00E63390">
              <w:rPr>
                <w:rFonts w:ascii="仿宋" w:hAnsi="仿宋" w:cs="宋体" w:hint="eastAsia"/>
                <w:sz w:val="22"/>
                <w:lang w:eastAsia="zh-CN" w:bidi="ar"/>
              </w:rPr>
              <w:t>-</w:t>
            </w:r>
            <w:r w:rsidRPr="00E63390">
              <w:rPr>
                <w:rFonts w:ascii="仿宋" w:hAnsi="仿宋" w:cs="宋体"/>
                <w:sz w:val="22"/>
                <w:lang w:eastAsia="zh-CN" w:bidi="ar"/>
              </w:rPr>
              <w:t>1</w:t>
            </w:r>
            <w:r w:rsidR="00C42D82">
              <w:rPr>
                <w:rFonts w:ascii="仿宋" w:hAnsi="仿宋" w:cs="宋体"/>
                <w:sz w:val="22"/>
                <w:lang w:eastAsia="zh-CN" w:bidi="ar"/>
              </w:rPr>
              <w:t>3</w:t>
            </w:r>
            <w:r w:rsidRPr="00E63390">
              <w:rPr>
                <w:rFonts w:ascii="仿宋" w:hAnsi="仿宋" w:cs="宋体" w:hint="eastAsia"/>
                <w:sz w:val="22"/>
                <w:lang w:eastAsia="zh-CN" w:bidi="ar"/>
              </w:rPr>
              <w:t>:</w:t>
            </w:r>
            <w:r w:rsidR="00DB4230">
              <w:rPr>
                <w:rFonts w:ascii="仿宋" w:hAnsi="仿宋" w:cs="宋体"/>
                <w:sz w:val="22"/>
                <w:lang w:eastAsia="zh-CN" w:bidi="ar"/>
              </w:rPr>
              <w:t>5</w:t>
            </w:r>
            <w:r w:rsidR="00E13FED">
              <w:rPr>
                <w:rFonts w:ascii="仿宋" w:hAnsi="仿宋" w:cs="宋体"/>
                <w:sz w:val="22"/>
                <w:lang w:eastAsia="zh-CN" w:bidi="ar"/>
              </w:rPr>
              <w:t>0</w:t>
            </w:r>
          </w:p>
        </w:tc>
        <w:tc>
          <w:tcPr>
            <w:tcW w:w="6120" w:type="dxa"/>
            <w:vAlign w:val="center"/>
          </w:tcPr>
          <w:p w14:paraId="41A33855" w14:textId="45CAB77A" w:rsidR="00AF4BF2" w:rsidRPr="00E63390" w:rsidRDefault="00882FC2" w:rsidP="00AF4BF2">
            <w:pPr>
              <w:widowControl/>
              <w:spacing w:line="240" w:lineRule="auto"/>
              <w:ind w:firstLineChars="0" w:firstLine="0"/>
              <w:jc w:val="left"/>
              <w:textAlignment w:val="center"/>
              <w:rPr>
                <w:rFonts w:ascii="仿宋" w:hAnsi="仿宋" w:cs="宋体"/>
                <w:sz w:val="22"/>
                <w:lang w:eastAsia="zh-CN" w:bidi="ar"/>
              </w:rPr>
            </w:pPr>
            <w:r>
              <w:rPr>
                <w:rFonts w:ascii="仿宋" w:hAnsi="仿宋" w:cs="宋体" w:hint="eastAsia"/>
                <w:sz w:val="22"/>
                <w:lang w:eastAsia="zh-CN" w:bidi="ar"/>
              </w:rPr>
              <w:t>全部</w:t>
            </w:r>
            <w:r w:rsidR="00AF4BF2" w:rsidRPr="00E63390">
              <w:rPr>
                <w:rFonts w:ascii="仿宋" w:hAnsi="仿宋" w:cs="宋体" w:hint="eastAsia"/>
                <w:sz w:val="22"/>
                <w:lang w:eastAsia="zh-CN" w:bidi="ar"/>
              </w:rPr>
              <w:t>选手入场</w:t>
            </w:r>
            <w:r>
              <w:rPr>
                <w:rFonts w:ascii="仿宋" w:hAnsi="仿宋" w:cs="宋体" w:hint="eastAsia"/>
                <w:sz w:val="22"/>
                <w:lang w:eastAsia="zh-CN" w:bidi="ar"/>
              </w:rPr>
              <w:t>故障处理</w:t>
            </w:r>
            <w:r w:rsidR="00AF4BF2" w:rsidRPr="00E63390">
              <w:rPr>
                <w:rFonts w:ascii="仿宋" w:hAnsi="仿宋" w:cs="宋体" w:hint="eastAsia"/>
                <w:sz w:val="22"/>
                <w:lang w:eastAsia="zh-CN" w:bidi="ar"/>
              </w:rPr>
              <w:t>等待区6</w:t>
            </w:r>
            <w:r w:rsidR="00AF4BF2" w:rsidRPr="00E63390">
              <w:rPr>
                <w:rFonts w:ascii="仿宋" w:hAnsi="仿宋" w:cs="宋体"/>
                <w:sz w:val="22"/>
                <w:lang w:eastAsia="zh-CN" w:bidi="ar"/>
              </w:rPr>
              <w:t>A303</w:t>
            </w:r>
            <w:r w:rsidR="000151A3">
              <w:rPr>
                <w:rFonts w:ascii="仿宋" w:hAnsi="仿宋" w:cs="宋体" w:hint="eastAsia"/>
                <w:sz w:val="22"/>
                <w:lang w:eastAsia="zh-CN" w:bidi="ar"/>
              </w:rPr>
              <w:t>。</w:t>
            </w:r>
          </w:p>
        </w:tc>
      </w:tr>
      <w:tr w:rsidR="00AF4BF2" w:rsidRPr="00F756EB" w14:paraId="2F18700E" w14:textId="77777777" w:rsidTr="004E2D33">
        <w:trPr>
          <w:trHeight w:val="567"/>
          <w:jc w:val="center"/>
        </w:trPr>
        <w:tc>
          <w:tcPr>
            <w:tcW w:w="740" w:type="dxa"/>
            <w:vMerge/>
            <w:vAlign w:val="center"/>
          </w:tcPr>
          <w:p w14:paraId="132E4309" w14:textId="77777777" w:rsidR="00AF4BF2" w:rsidRPr="009C1236" w:rsidRDefault="00AF4BF2" w:rsidP="00AF4BF2">
            <w:pPr>
              <w:pStyle w:val="af"/>
              <w:spacing w:before="84" w:line="240" w:lineRule="auto"/>
              <w:ind w:firstLine="480"/>
              <w:rPr>
                <w:rFonts w:ascii="仿宋" w:eastAsia="仿宋" w:hAnsi="仿宋" w:cs="Times New Roman"/>
                <w:sz w:val="24"/>
                <w:szCs w:val="24"/>
              </w:rPr>
            </w:pPr>
          </w:p>
        </w:tc>
        <w:tc>
          <w:tcPr>
            <w:tcW w:w="1665" w:type="dxa"/>
            <w:vAlign w:val="center"/>
          </w:tcPr>
          <w:p w14:paraId="70CE6039" w14:textId="6AA7C0AC"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sz w:val="22"/>
                <w:lang w:eastAsia="zh-CN" w:bidi="ar"/>
              </w:rPr>
              <w:t>14:</w:t>
            </w:r>
            <w:r w:rsidR="004A4597">
              <w:rPr>
                <w:rFonts w:ascii="仿宋" w:hAnsi="仿宋" w:cs="宋体"/>
                <w:sz w:val="22"/>
                <w:lang w:eastAsia="zh-CN" w:bidi="ar"/>
              </w:rPr>
              <w:t>0</w:t>
            </w:r>
            <w:r w:rsidR="00E13FED">
              <w:rPr>
                <w:rFonts w:ascii="仿宋" w:hAnsi="仿宋" w:cs="宋体"/>
                <w:sz w:val="22"/>
                <w:lang w:eastAsia="zh-CN" w:bidi="ar"/>
              </w:rPr>
              <w:t>0</w:t>
            </w:r>
            <w:r w:rsidRPr="00E63390">
              <w:rPr>
                <w:rFonts w:ascii="仿宋" w:hAnsi="仿宋" w:cs="宋体"/>
                <w:sz w:val="22"/>
                <w:lang w:eastAsia="zh-CN" w:bidi="ar"/>
              </w:rPr>
              <w:t>-15:</w:t>
            </w:r>
            <w:r w:rsidR="00DB4230">
              <w:rPr>
                <w:rFonts w:ascii="仿宋" w:hAnsi="仿宋" w:cs="宋体"/>
                <w:sz w:val="22"/>
                <w:lang w:eastAsia="zh-CN" w:bidi="ar"/>
              </w:rPr>
              <w:t>3</w:t>
            </w:r>
            <w:r w:rsidRPr="00E63390">
              <w:rPr>
                <w:rFonts w:ascii="仿宋" w:hAnsi="仿宋" w:cs="宋体"/>
                <w:sz w:val="22"/>
                <w:lang w:eastAsia="zh-CN" w:bidi="ar"/>
              </w:rPr>
              <w:t>0</w:t>
            </w:r>
          </w:p>
        </w:tc>
        <w:tc>
          <w:tcPr>
            <w:tcW w:w="6120" w:type="dxa"/>
            <w:vAlign w:val="center"/>
          </w:tcPr>
          <w:p w14:paraId="384E4E23" w14:textId="488B20EE" w:rsidR="00943BE7" w:rsidRPr="00943BE7" w:rsidRDefault="00AF4BF2" w:rsidP="00943BE7">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hint="eastAsia"/>
                <w:sz w:val="22"/>
                <w:lang w:eastAsia="zh-CN" w:bidi="ar"/>
              </w:rPr>
              <w:t>选手</w:t>
            </w:r>
            <w:r w:rsidR="00943BE7">
              <w:rPr>
                <w:rFonts w:ascii="仿宋" w:hAnsi="仿宋" w:cs="宋体" w:hint="eastAsia"/>
                <w:sz w:val="22"/>
                <w:lang w:eastAsia="zh-CN" w:bidi="ar"/>
              </w:rPr>
              <w:t>分3组</w:t>
            </w:r>
            <w:r w:rsidRPr="00E63390">
              <w:rPr>
                <w:rFonts w:ascii="仿宋" w:hAnsi="仿宋" w:cs="宋体" w:hint="eastAsia"/>
                <w:sz w:val="22"/>
                <w:lang w:eastAsia="zh-CN" w:bidi="ar"/>
              </w:rPr>
              <w:t>入场</w:t>
            </w:r>
            <w:r w:rsidR="00DF396C">
              <w:rPr>
                <w:rFonts w:ascii="仿宋" w:hAnsi="仿宋" w:cs="宋体" w:hint="eastAsia"/>
                <w:sz w:val="22"/>
                <w:lang w:eastAsia="zh-CN" w:bidi="ar"/>
              </w:rPr>
              <w:t>实物</w:t>
            </w:r>
            <w:r w:rsidR="00DB4230">
              <w:rPr>
                <w:rFonts w:ascii="仿宋" w:hAnsi="仿宋" w:cs="宋体" w:hint="eastAsia"/>
                <w:sz w:val="22"/>
                <w:lang w:eastAsia="zh-CN" w:bidi="ar"/>
              </w:rPr>
              <w:t>故障处理</w:t>
            </w:r>
            <w:r w:rsidRPr="00E63390">
              <w:rPr>
                <w:rFonts w:ascii="仿宋" w:hAnsi="仿宋" w:cs="宋体" w:hint="eastAsia"/>
                <w:sz w:val="22"/>
                <w:lang w:eastAsia="zh-CN" w:bidi="ar"/>
              </w:rPr>
              <w:t>区6</w:t>
            </w:r>
            <w:r w:rsidRPr="00E63390">
              <w:rPr>
                <w:rFonts w:ascii="仿宋" w:hAnsi="仿宋" w:cs="宋体"/>
                <w:sz w:val="22"/>
                <w:lang w:eastAsia="zh-CN" w:bidi="ar"/>
              </w:rPr>
              <w:t>A301</w:t>
            </w:r>
            <w:r w:rsidR="004A4597">
              <w:rPr>
                <w:rFonts w:ascii="仿宋" w:hAnsi="仿宋" w:cs="宋体" w:hint="eastAsia"/>
                <w:sz w:val="22"/>
                <w:lang w:eastAsia="zh-CN" w:bidi="ar"/>
              </w:rPr>
              <w:t>，进行</w:t>
            </w:r>
            <w:r w:rsidR="00DB4230">
              <w:rPr>
                <w:rFonts w:ascii="仿宋" w:hAnsi="仿宋" w:cs="宋体" w:hint="eastAsia"/>
                <w:sz w:val="22"/>
                <w:lang w:eastAsia="zh-CN" w:bidi="ar"/>
              </w:rPr>
              <w:t>故障处理</w:t>
            </w:r>
            <w:r w:rsidR="004A4597">
              <w:rPr>
                <w:rFonts w:ascii="仿宋" w:hAnsi="仿宋" w:cs="宋体" w:hint="eastAsia"/>
                <w:sz w:val="22"/>
                <w:lang w:eastAsia="zh-CN" w:bidi="ar"/>
              </w:rPr>
              <w:t>作业</w:t>
            </w:r>
            <w:r w:rsidR="00317282">
              <w:rPr>
                <w:rFonts w:ascii="仿宋" w:hAnsi="仿宋" w:cs="宋体" w:hint="eastAsia"/>
                <w:sz w:val="22"/>
                <w:lang w:eastAsia="zh-CN" w:bidi="ar"/>
              </w:rPr>
              <w:t>，每组2</w:t>
            </w:r>
            <w:r w:rsidR="00317282">
              <w:rPr>
                <w:rFonts w:ascii="仿宋" w:hAnsi="仿宋" w:cs="宋体"/>
                <w:sz w:val="22"/>
                <w:lang w:eastAsia="zh-CN" w:bidi="ar"/>
              </w:rPr>
              <w:t>0</w:t>
            </w:r>
            <w:r w:rsidR="00317282">
              <w:rPr>
                <w:rFonts w:ascii="仿宋" w:hAnsi="仿宋" w:cs="宋体" w:hint="eastAsia"/>
                <w:sz w:val="22"/>
                <w:lang w:eastAsia="zh-CN" w:bidi="ar"/>
              </w:rPr>
              <w:t>分钟作业时间</w:t>
            </w:r>
            <w:r w:rsidR="005854F0">
              <w:rPr>
                <w:rFonts w:ascii="仿宋" w:hAnsi="仿宋" w:cs="宋体" w:hint="eastAsia"/>
                <w:sz w:val="22"/>
                <w:lang w:eastAsia="zh-CN" w:bidi="ar"/>
              </w:rPr>
              <w:t>；</w:t>
            </w:r>
            <w:r w:rsidR="00943BE7">
              <w:rPr>
                <w:rFonts w:ascii="仿宋" w:hAnsi="仿宋" w:cs="宋体" w:hint="eastAsia"/>
                <w:sz w:val="22"/>
                <w:lang w:eastAsia="zh-CN" w:bidi="ar"/>
              </w:rPr>
              <w:t>每组作业完毕，在6</w:t>
            </w:r>
            <w:r w:rsidR="00943BE7">
              <w:rPr>
                <w:rFonts w:ascii="仿宋" w:hAnsi="仿宋" w:cs="宋体"/>
                <w:sz w:val="22"/>
                <w:lang w:eastAsia="zh-CN" w:bidi="ar"/>
              </w:rPr>
              <w:t>A305</w:t>
            </w:r>
            <w:r w:rsidR="00943BE7">
              <w:rPr>
                <w:rFonts w:ascii="仿宋" w:hAnsi="仿宋" w:cs="宋体" w:hint="eastAsia"/>
                <w:sz w:val="22"/>
                <w:lang w:eastAsia="zh-CN" w:bidi="ar"/>
              </w:rPr>
              <w:t>等待。</w:t>
            </w:r>
          </w:p>
        </w:tc>
      </w:tr>
      <w:tr w:rsidR="00AF4BF2" w:rsidRPr="00F756EB" w14:paraId="7E219D37" w14:textId="77777777" w:rsidTr="004E2D33">
        <w:trPr>
          <w:trHeight w:val="567"/>
          <w:jc w:val="center"/>
        </w:trPr>
        <w:tc>
          <w:tcPr>
            <w:tcW w:w="740" w:type="dxa"/>
            <w:vMerge/>
            <w:vAlign w:val="center"/>
          </w:tcPr>
          <w:p w14:paraId="71B45FED" w14:textId="77777777" w:rsidR="00AF4BF2" w:rsidRPr="009C1236" w:rsidRDefault="00AF4BF2" w:rsidP="00AF4BF2">
            <w:pPr>
              <w:pStyle w:val="af"/>
              <w:spacing w:before="84" w:line="240" w:lineRule="auto"/>
              <w:ind w:firstLine="480"/>
              <w:rPr>
                <w:rFonts w:ascii="仿宋" w:eastAsia="仿宋" w:hAnsi="仿宋" w:cs="Times New Roman"/>
                <w:sz w:val="24"/>
                <w:szCs w:val="24"/>
              </w:rPr>
            </w:pPr>
          </w:p>
        </w:tc>
        <w:tc>
          <w:tcPr>
            <w:tcW w:w="1665" w:type="dxa"/>
            <w:vAlign w:val="center"/>
          </w:tcPr>
          <w:p w14:paraId="2FD0EBE1" w14:textId="0C0C88B7"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hint="eastAsia"/>
                <w:sz w:val="22"/>
                <w:lang w:eastAsia="zh-CN" w:bidi="ar"/>
              </w:rPr>
              <w:t>1</w:t>
            </w:r>
            <w:r w:rsidR="00BB1669">
              <w:rPr>
                <w:rFonts w:ascii="仿宋" w:hAnsi="仿宋" w:cs="宋体"/>
                <w:sz w:val="22"/>
                <w:lang w:eastAsia="zh-CN" w:bidi="ar"/>
              </w:rPr>
              <w:t>5</w:t>
            </w:r>
            <w:r w:rsidRPr="00E63390">
              <w:rPr>
                <w:rFonts w:ascii="仿宋" w:hAnsi="仿宋" w:cs="宋体" w:hint="eastAsia"/>
                <w:sz w:val="22"/>
                <w:lang w:eastAsia="zh-CN" w:bidi="ar"/>
              </w:rPr>
              <w:t>:</w:t>
            </w:r>
            <w:r w:rsidR="00BB1669">
              <w:rPr>
                <w:rFonts w:ascii="仿宋" w:hAnsi="仿宋" w:cs="宋体"/>
                <w:sz w:val="22"/>
                <w:lang w:eastAsia="zh-CN" w:bidi="ar"/>
              </w:rPr>
              <w:t>5</w:t>
            </w:r>
            <w:r w:rsidRPr="00E63390">
              <w:rPr>
                <w:rFonts w:ascii="仿宋" w:hAnsi="仿宋" w:cs="宋体"/>
                <w:sz w:val="22"/>
                <w:lang w:eastAsia="zh-CN" w:bidi="ar"/>
              </w:rPr>
              <w:t>0</w:t>
            </w:r>
            <w:r w:rsidRPr="00E63390">
              <w:rPr>
                <w:rFonts w:ascii="仿宋" w:hAnsi="仿宋" w:cs="宋体" w:hint="eastAsia"/>
                <w:sz w:val="22"/>
                <w:lang w:eastAsia="zh-CN" w:bidi="ar"/>
              </w:rPr>
              <w:t>-</w:t>
            </w:r>
            <w:r w:rsidRPr="00E63390">
              <w:rPr>
                <w:rFonts w:ascii="仿宋" w:hAnsi="仿宋" w:cs="宋体"/>
                <w:sz w:val="22"/>
                <w:lang w:eastAsia="zh-CN" w:bidi="ar"/>
              </w:rPr>
              <w:t>1</w:t>
            </w:r>
            <w:r w:rsidR="00BB1669">
              <w:rPr>
                <w:rFonts w:ascii="仿宋" w:hAnsi="仿宋" w:cs="宋体"/>
                <w:sz w:val="22"/>
                <w:lang w:eastAsia="zh-CN" w:bidi="ar"/>
              </w:rPr>
              <w:t>7</w:t>
            </w:r>
            <w:r w:rsidRPr="00E63390">
              <w:rPr>
                <w:rFonts w:ascii="仿宋" w:hAnsi="仿宋" w:cs="宋体" w:hint="eastAsia"/>
                <w:sz w:val="22"/>
                <w:lang w:eastAsia="zh-CN" w:bidi="ar"/>
              </w:rPr>
              <w:t>:</w:t>
            </w:r>
            <w:r w:rsidR="00BB1669">
              <w:rPr>
                <w:rFonts w:ascii="仿宋" w:hAnsi="仿宋" w:cs="宋体"/>
                <w:sz w:val="22"/>
                <w:lang w:eastAsia="zh-CN" w:bidi="ar"/>
              </w:rPr>
              <w:t>0</w:t>
            </w:r>
            <w:r w:rsidRPr="00E63390">
              <w:rPr>
                <w:rFonts w:ascii="仿宋" w:hAnsi="仿宋" w:cs="宋体"/>
                <w:sz w:val="22"/>
                <w:lang w:eastAsia="zh-CN" w:bidi="ar"/>
              </w:rPr>
              <w:t>0</w:t>
            </w:r>
          </w:p>
        </w:tc>
        <w:tc>
          <w:tcPr>
            <w:tcW w:w="6120" w:type="dxa"/>
            <w:vAlign w:val="center"/>
          </w:tcPr>
          <w:p w14:paraId="7CF5D60D" w14:textId="05E956AD" w:rsidR="00AF4BF2" w:rsidRPr="00E63390" w:rsidRDefault="00AF4BF2" w:rsidP="00AF4BF2">
            <w:pPr>
              <w:widowControl/>
              <w:spacing w:line="240" w:lineRule="auto"/>
              <w:ind w:firstLineChars="0" w:firstLine="0"/>
              <w:jc w:val="left"/>
              <w:textAlignment w:val="center"/>
              <w:rPr>
                <w:rFonts w:ascii="仿宋" w:hAnsi="仿宋" w:cs="宋体"/>
                <w:sz w:val="22"/>
                <w:lang w:eastAsia="zh-CN" w:bidi="ar"/>
              </w:rPr>
            </w:pPr>
            <w:r w:rsidRPr="00E63390">
              <w:rPr>
                <w:rFonts w:ascii="仿宋" w:hAnsi="仿宋" w:cs="宋体" w:hint="eastAsia"/>
                <w:sz w:val="22"/>
                <w:lang w:eastAsia="zh-CN" w:bidi="ar"/>
              </w:rPr>
              <w:t>选手入场</w:t>
            </w:r>
            <w:r w:rsidR="00BB1669">
              <w:rPr>
                <w:rFonts w:ascii="仿宋" w:hAnsi="仿宋" w:cs="宋体" w:hint="eastAsia"/>
                <w:sz w:val="22"/>
                <w:lang w:eastAsia="zh-CN" w:bidi="ar"/>
              </w:rPr>
              <w:t>施工作业区</w:t>
            </w:r>
            <w:r w:rsidRPr="00E63390">
              <w:rPr>
                <w:rFonts w:ascii="仿宋" w:hAnsi="仿宋" w:cs="宋体" w:hint="eastAsia"/>
                <w:sz w:val="22"/>
                <w:lang w:eastAsia="zh-CN" w:bidi="ar"/>
              </w:rPr>
              <w:t>6</w:t>
            </w:r>
            <w:r w:rsidRPr="00E63390">
              <w:rPr>
                <w:rFonts w:ascii="仿宋" w:hAnsi="仿宋" w:cs="宋体"/>
                <w:sz w:val="22"/>
                <w:lang w:eastAsia="zh-CN" w:bidi="ar"/>
              </w:rPr>
              <w:t>A30</w:t>
            </w:r>
            <w:r w:rsidR="00BB1669">
              <w:rPr>
                <w:rFonts w:ascii="仿宋" w:hAnsi="仿宋" w:cs="宋体"/>
                <w:sz w:val="22"/>
                <w:lang w:eastAsia="zh-CN" w:bidi="ar"/>
              </w:rPr>
              <w:t>1</w:t>
            </w:r>
            <w:r w:rsidR="00BB1669">
              <w:rPr>
                <w:rFonts w:ascii="仿宋" w:hAnsi="仿宋" w:cs="宋体" w:hint="eastAsia"/>
                <w:sz w:val="22"/>
                <w:lang w:eastAsia="zh-CN" w:bidi="ar"/>
              </w:rPr>
              <w:t>、6</w:t>
            </w:r>
            <w:r w:rsidR="00BB1669">
              <w:rPr>
                <w:rFonts w:ascii="仿宋" w:hAnsi="仿宋" w:cs="宋体"/>
                <w:sz w:val="22"/>
                <w:lang w:eastAsia="zh-CN" w:bidi="ar"/>
              </w:rPr>
              <w:t>A305</w:t>
            </w:r>
            <w:r w:rsidR="00F376B1">
              <w:rPr>
                <w:rFonts w:ascii="仿宋" w:hAnsi="仿宋" w:cs="宋体" w:hint="eastAsia"/>
                <w:sz w:val="22"/>
                <w:lang w:eastAsia="zh-CN" w:bidi="ar"/>
              </w:rPr>
              <w:t>,作业时间7</w:t>
            </w:r>
            <w:r w:rsidR="00F376B1">
              <w:rPr>
                <w:rFonts w:ascii="仿宋" w:hAnsi="仿宋" w:cs="宋体"/>
                <w:sz w:val="22"/>
                <w:lang w:eastAsia="zh-CN" w:bidi="ar"/>
              </w:rPr>
              <w:t>0</w:t>
            </w:r>
            <w:r w:rsidR="00F376B1">
              <w:rPr>
                <w:rFonts w:ascii="仿宋" w:hAnsi="仿宋" w:cs="宋体" w:hint="eastAsia"/>
                <w:sz w:val="22"/>
                <w:lang w:eastAsia="zh-CN" w:bidi="ar"/>
              </w:rPr>
              <w:t>分钟</w:t>
            </w:r>
          </w:p>
        </w:tc>
      </w:tr>
    </w:tbl>
    <w:p w14:paraId="5782A52A" w14:textId="3D0A357B" w:rsidR="00946CA0" w:rsidRDefault="00A26398">
      <w:pPr>
        <w:pStyle w:val="1"/>
        <w:tabs>
          <w:tab w:val="left" w:pos="7088"/>
        </w:tabs>
        <w:rPr>
          <w:lang w:eastAsia="zh-CN"/>
        </w:rPr>
      </w:pPr>
      <w:bookmarkStart w:id="11" w:name="_Toc115630184"/>
      <w:r>
        <w:rPr>
          <w:rFonts w:hint="eastAsia"/>
          <w:lang w:eastAsia="zh-CN"/>
        </w:rPr>
        <w:t>六</w:t>
      </w:r>
      <w:r w:rsidR="00B45697">
        <w:rPr>
          <w:rFonts w:hint="eastAsia"/>
          <w:lang w:eastAsia="zh-CN"/>
        </w:rPr>
        <w:t>、竞赛试题</w:t>
      </w:r>
      <w:bookmarkEnd w:id="11"/>
    </w:p>
    <w:p w14:paraId="4A072EF9" w14:textId="77777777" w:rsidR="00946CA0" w:rsidRDefault="00B45697">
      <w:pPr>
        <w:pStyle w:val="2"/>
        <w:ind w:firstLine="600"/>
        <w:rPr>
          <w:lang w:eastAsia="zh-CN"/>
        </w:rPr>
      </w:pPr>
      <w:bookmarkStart w:id="12" w:name="_Toc115630185"/>
      <w:r>
        <w:rPr>
          <w:rFonts w:hint="eastAsia"/>
          <w:lang w:eastAsia="zh-CN"/>
        </w:rPr>
        <w:t>（一）竞赛试题发布</w:t>
      </w:r>
      <w:bookmarkEnd w:id="12"/>
    </w:p>
    <w:p w14:paraId="10A1E3D2" w14:textId="77777777" w:rsidR="00946CA0" w:rsidRDefault="00B45697">
      <w:pPr>
        <w:rPr>
          <w:lang w:eastAsia="zh-CN"/>
        </w:rPr>
      </w:pPr>
      <w:r>
        <w:rPr>
          <w:rFonts w:hint="eastAsia"/>
          <w:lang w:eastAsia="zh-CN"/>
        </w:rPr>
        <w:t>本赛项竞赛试题命题工作由赛项专家组负责，赛题重点是考核学生运用铁路信号专业知识及专业技能来分析、解决问题的能力，团队协作能力及综合设计能力。</w:t>
      </w:r>
    </w:p>
    <w:p w14:paraId="2DADAF34" w14:textId="77777777" w:rsidR="00946CA0" w:rsidRDefault="00B45697">
      <w:pPr>
        <w:pStyle w:val="2"/>
        <w:ind w:firstLine="600"/>
        <w:rPr>
          <w:b/>
          <w:bCs/>
          <w:lang w:eastAsia="zh-CN"/>
        </w:rPr>
      </w:pPr>
      <w:bookmarkStart w:id="13" w:name="_Toc115630186"/>
      <w:r>
        <w:rPr>
          <w:rFonts w:hint="eastAsia"/>
          <w:lang w:eastAsia="zh-CN"/>
        </w:rPr>
        <w:t>（二）竞赛试题类型</w:t>
      </w:r>
      <w:bookmarkStart w:id="14" w:name="_Toc13365"/>
      <w:bookmarkEnd w:id="13"/>
    </w:p>
    <w:p w14:paraId="1DD291FE" w14:textId="7264B44A" w:rsidR="001B5D9B" w:rsidRDefault="00B45697">
      <w:pPr>
        <w:ind w:firstLine="562"/>
        <w:rPr>
          <w:b/>
          <w:bCs/>
          <w:lang w:eastAsia="zh-CN"/>
        </w:rPr>
      </w:pPr>
      <w:bookmarkStart w:id="15" w:name="_Toc29006"/>
      <w:bookmarkEnd w:id="14"/>
      <w:r>
        <w:rPr>
          <w:rFonts w:hint="eastAsia"/>
          <w:b/>
          <w:bCs/>
          <w:lang w:eastAsia="zh-CN"/>
        </w:rPr>
        <w:t>任务</w:t>
      </w:r>
      <w:proofErr w:type="gramStart"/>
      <w:r>
        <w:rPr>
          <w:rFonts w:hint="eastAsia"/>
          <w:b/>
          <w:bCs/>
          <w:lang w:eastAsia="zh-CN"/>
        </w:rPr>
        <w:t>一</w:t>
      </w:r>
      <w:proofErr w:type="gramEnd"/>
      <w:r>
        <w:rPr>
          <w:rFonts w:hint="eastAsia"/>
          <w:b/>
          <w:bCs/>
          <w:lang w:eastAsia="zh-CN"/>
        </w:rPr>
        <w:t>：</w:t>
      </w:r>
      <w:r w:rsidR="001B5D9B">
        <w:rPr>
          <w:rFonts w:hint="eastAsia"/>
          <w:b/>
          <w:bCs/>
          <w:lang w:eastAsia="zh-CN"/>
        </w:rPr>
        <w:t>信号设备施工及故障处理</w:t>
      </w:r>
    </w:p>
    <w:p w14:paraId="5403EE55" w14:textId="0958E313" w:rsidR="001B5D9B" w:rsidRDefault="003C1A16" w:rsidP="003C1A16">
      <w:pPr>
        <w:ind w:left="560" w:firstLineChars="0" w:firstLine="0"/>
        <w:rPr>
          <w:lang w:eastAsia="zh-CN"/>
        </w:rPr>
      </w:pPr>
      <w:r>
        <w:rPr>
          <w:rFonts w:hint="eastAsia"/>
          <w:lang w:eastAsia="zh-CN"/>
        </w:rPr>
        <w:lastRenderedPageBreak/>
        <w:t>（</w:t>
      </w:r>
      <w:r>
        <w:rPr>
          <w:rFonts w:hint="eastAsia"/>
          <w:lang w:eastAsia="zh-CN"/>
        </w:rPr>
        <w:t>1</w:t>
      </w:r>
      <w:r>
        <w:rPr>
          <w:rFonts w:hint="eastAsia"/>
          <w:lang w:eastAsia="zh-CN"/>
        </w:rPr>
        <w:t>）</w:t>
      </w:r>
      <w:r w:rsidR="001B5D9B">
        <w:rPr>
          <w:rFonts w:hint="eastAsia"/>
          <w:lang w:eastAsia="zh-CN"/>
        </w:rPr>
        <w:t>模块介绍</w:t>
      </w:r>
    </w:p>
    <w:p w14:paraId="1E070A27" w14:textId="3911B929" w:rsidR="003C1A16" w:rsidRDefault="001B5D9B" w:rsidP="003C1A16">
      <w:pPr>
        <w:ind w:firstLineChars="0"/>
        <w:rPr>
          <w:lang w:eastAsia="zh-CN"/>
        </w:rPr>
      </w:pPr>
      <w:r>
        <w:rPr>
          <w:rFonts w:hint="eastAsia"/>
          <w:lang w:eastAsia="zh-CN"/>
        </w:rPr>
        <w:t>该模块借助于信号设备实物平台进行考核，主要考核选手的施工能力及故障处理等。</w:t>
      </w:r>
      <w:r w:rsidR="003E10D2">
        <w:rPr>
          <w:rFonts w:hint="eastAsia"/>
          <w:lang w:eastAsia="zh-CN"/>
        </w:rPr>
        <w:t>施工为五线制道岔的组合内部配线，</w:t>
      </w:r>
      <w:r w:rsidR="003C1A16">
        <w:rPr>
          <w:rFonts w:hint="eastAsia"/>
          <w:lang w:eastAsia="zh-CN"/>
        </w:rPr>
        <w:t>故障处理项目从</w:t>
      </w:r>
      <w:r w:rsidR="003C1A16">
        <w:rPr>
          <w:rFonts w:hint="eastAsia"/>
          <w:lang w:eastAsia="zh-CN"/>
        </w:rPr>
        <w:t>Z</w:t>
      </w:r>
      <w:r w:rsidR="003C1A16">
        <w:rPr>
          <w:lang w:eastAsia="zh-CN"/>
        </w:rPr>
        <w:t>PW2000</w:t>
      </w:r>
      <w:r w:rsidR="003C1A16">
        <w:rPr>
          <w:rFonts w:hint="eastAsia"/>
          <w:lang w:eastAsia="zh-CN"/>
        </w:rPr>
        <w:t>、进站信号机、五线制道岔中抽取其中一个电路进行。</w:t>
      </w:r>
    </w:p>
    <w:p w14:paraId="3383127A" w14:textId="77777777" w:rsidR="001B5D9B" w:rsidRDefault="001B5D9B" w:rsidP="003C1A16">
      <w:pPr>
        <w:ind w:firstLineChars="100" w:firstLine="280"/>
        <w:rPr>
          <w:lang w:eastAsia="zh-CN"/>
        </w:rPr>
      </w:pPr>
      <w:r>
        <w:rPr>
          <w:rFonts w:hint="eastAsia"/>
          <w:lang w:eastAsia="zh-CN"/>
        </w:rPr>
        <w:t>（</w:t>
      </w:r>
      <w:r>
        <w:rPr>
          <w:rFonts w:hint="eastAsia"/>
          <w:lang w:eastAsia="zh-CN"/>
        </w:rPr>
        <w:t>2</w:t>
      </w:r>
      <w:r>
        <w:rPr>
          <w:rFonts w:hint="eastAsia"/>
          <w:lang w:eastAsia="zh-CN"/>
        </w:rPr>
        <w:t>）模块比重</w:t>
      </w:r>
    </w:p>
    <w:p w14:paraId="4668A26B" w14:textId="063C7F82" w:rsidR="001B5D9B" w:rsidRDefault="001B5D9B" w:rsidP="001B5D9B">
      <w:pPr>
        <w:ind w:leftChars="200" w:left="560" w:firstLineChars="0" w:firstLine="0"/>
        <w:rPr>
          <w:lang w:eastAsia="zh-CN"/>
        </w:rPr>
      </w:pPr>
      <w:r>
        <w:rPr>
          <w:rFonts w:hint="eastAsia"/>
          <w:lang w:eastAsia="zh-CN"/>
        </w:rPr>
        <w:t>模块成绩占总成绩比重：</w:t>
      </w:r>
      <w:r w:rsidR="003C1A16">
        <w:rPr>
          <w:lang w:eastAsia="zh-CN"/>
        </w:rPr>
        <w:t>35</w:t>
      </w:r>
      <w:r>
        <w:rPr>
          <w:rFonts w:hint="eastAsia"/>
          <w:lang w:eastAsia="zh-CN"/>
        </w:rPr>
        <w:t>%</w:t>
      </w:r>
    </w:p>
    <w:p w14:paraId="372BC361" w14:textId="172A3435" w:rsidR="001B5D9B" w:rsidRDefault="001B5D9B" w:rsidP="001B5D9B">
      <w:pPr>
        <w:ind w:leftChars="200" w:left="560" w:firstLineChars="0" w:firstLine="0"/>
        <w:rPr>
          <w:lang w:eastAsia="zh-CN"/>
        </w:rPr>
      </w:pPr>
      <w:r>
        <w:rPr>
          <w:rFonts w:hint="eastAsia"/>
          <w:lang w:eastAsia="zh-CN"/>
        </w:rPr>
        <w:t>模块作业时长：</w:t>
      </w:r>
      <w:r w:rsidR="001219FF">
        <w:rPr>
          <w:lang w:eastAsia="zh-CN"/>
        </w:rPr>
        <w:t>90</w:t>
      </w:r>
      <w:r>
        <w:rPr>
          <w:rFonts w:hint="eastAsia"/>
          <w:lang w:eastAsia="zh-CN"/>
        </w:rPr>
        <w:t>分钟</w:t>
      </w:r>
    </w:p>
    <w:p w14:paraId="24F33848" w14:textId="77777777" w:rsidR="001B5D9B" w:rsidRDefault="001B5D9B" w:rsidP="001B5D9B">
      <w:pPr>
        <w:ind w:leftChars="200" w:left="560" w:firstLineChars="0" w:firstLine="0"/>
        <w:rPr>
          <w:lang w:eastAsia="zh-CN"/>
        </w:rPr>
      </w:pPr>
      <w:r>
        <w:rPr>
          <w:rFonts w:hint="eastAsia"/>
          <w:lang w:eastAsia="zh-CN"/>
        </w:rPr>
        <w:t>（</w:t>
      </w:r>
      <w:r>
        <w:rPr>
          <w:rFonts w:hint="eastAsia"/>
          <w:lang w:eastAsia="zh-CN"/>
        </w:rPr>
        <w:t>3</w:t>
      </w:r>
      <w:r>
        <w:rPr>
          <w:rFonts w:hint="eastAsia"/>
          <w:lang w:eastAsia="zh-CN"/>
        </w:rPr>
        <w:t>）作业总体要求</w:t>
      </w:r>
    </w:p>
    <w:p w14:paraId="4CFFFD33" w14:textId="2C89F3E0" w:rsidR="001B5D9B" w:rsidRDefault="001B5D9B" w:rsidP="001B5D9B">
      <w:pPr>
        <w:rPr>
          <w:lang w:eastAsia="zh-CN"/>
        </w:rPr>
      </w:pPr>
      <w:r>
        <w:rPr>
          <w:rFonts w:hint="eastAsia"/>
          <w:lang w:eastAsia="zh-CN"/>
        </w:rPr>
        <w:t>a:</w:t>
      </w:r>
      <w:r>
        <w:rPr>
          <w:rFonts w:hint="eastAsia"/>
          <w:lang w:eastAsia="zh-CN"/>
        </w:rPr>
        <w:t>登录计算机操作系统查看教师机下发的</w:t>
      </w:r>
      <w:r w:rsidR="001219FF">
        <w:rPr>
          <w:rFonts w:hint="eastAsia"/>
          <w:lang w:eastAsia="zh-CN"/>
        </w:rPr>
        <w:t>故障处理</w:t>
      </w:r>
      <w:r>
        <w:rPr>
          <w:rFonts w:hint="eastAsia"/>
          <w:lang w:eastAsia="zh-CN"/>
        </w:rPr>
        <w:t>任务；</w:t>
      </w:r>
    </w:p>
    <w:p w14:paraId="1C6560F0" w14:textId="6F7DFD21" w:rsidR="001B5D9B" w:rsidRPr="001B5D9B" w:rsidRDefault="001B5D9B" w:rsidP="001219FF">
      <w:pPr>
        <w:rPr>
          <w:lang w:eastAsia="zh-CN"/>
        </w:rPr>
      </w:pPr>
      <w:r>
        <w:rPr>
          <w:rFonts w:hint="eastAsia"/>
          <w:lang w:eastAsia="zh-CN"/>
        </w:rPr>
        <w:t>b:</w:t>
      </w:r>
      <w:r>
        <w:rPr>
          <w:rFonts w:hint="eastAsia"/>
          <w:lang w:eastAsia="zh-CN"/>
        </w:rPr>
        <w:t>根据</w:t>
      </w:r>
      <w:r w:rsidR="001219FF">
        <w:rPr>
          <w:rFonts w:hint="eastAsia"/>
          <w:lang w:eastAsia="zh-CN"/>
        </w:rPr>
        <w:t>施工</w:t>
      </w:r>
      <w:r>
        <w:rPr>
          <w:rFonts w:hint="eastAsia"/>
          <w:lang w:eastAsia="zh-CN"/>
        </w:rPr>
        <w:t>作业任务完成相应的</w:t>
      </w:r>
      <w:r w:rsidR="001219FF">
        <w:rPr>
          <w:rFonts w:hint="eastAsia"/>
          <w:lang w:eastAsia="zh-CN"/>
        </w:rPr>
        <w:t>施工配线</w:t>
      </w:r>
      <w:r>
        <w:rPr>
          <w:rFonts w:hint="eastAsia"/>
          <w:lang w:eastAsia="zh-CN"/>
        </w:rPr>
        <w:t>；</w:t>
      </w:r>
    </w:p>
    <w:p w14:paraId="7B273567" w14:textId="4847DD72" w:rsidR="00946CA0" w:rsidRDefault="0063614C">
      <w:pPr>
        <w:ind w:firstLine="562"/>
        <w:rPr>
          <w:b/>
          <w:bCs/>
          <w:lang w:eastAsia="zh-CN"/>
        </w:rPr>
      </w:pPr>
      <w:r>
        <w:rPr>
          <w:rFonts w:hint="eastAsia"/>
          <w:b/>
          <w:bCs/>
          <w:lang w:eastAsia="zh-CN"/>
        </w:rPr>
        <w:t>任务二：</w:t>
      </w:r>
      <w:proofErr w:type="gramStart"/>
      <w:r w:rsidR="00B45697">
        <w:rPr>
          <w:rFonts w:hint="eastAsia"/>
          <w:b/>
          <w:bCs/>
          <w:lang w:eastAsia="zh-CN"/>
        </w:rPr>
        <w:t>联锁</w:t>
      </w:r>
      <w:proofErr w:type="gramEnd"/>
      <w:r w:rsidR="00B45697">
        <w:rPr>
          <w:rFonts w:hint="eastAsia"/>
          <w:b/>
          <w:bCs/>
          <w:lang w:eastAsia="zh-CN"/>
        </w:rPr>
        <w:t>系统操作实训考核</w:t>
      </w:r>
      <w:bookmarkEnd w:id="15"/>
    </w:p>
    <w:p w14:paraId="2A38B69E" w14:textId="77777777" w:rsidR="00946CA0" w:rsidRDefault="00B45697">
      <w:pPr>
        <w:rPr>
          <w:lang w:eastAsia="zh-CN"/>
        </w:rPr>
      </w:pPr>
      <w:bookmarkStart w:id="16" w:name="_Hlk115093753"/>
      <w:r>
        <w:rPr>
          <w:rFonts w:hint="eastAsia"/>
          <w:lang w:eastAsia="zh-CN"/>
        </w:rPr>
        <w:t>（</w:t>
      </w:r>
      <w:r>
        <w:rPr>
          <w:rFonts w:hint="eastAsia"/>
          <w:lang w:eastAsia="zh-CN"/>
        </w:rPr>
        <w:t>1</w:t>
      </w:r>
      <w:r>
        <w:rPr>
          <w:rFonts w:hint="eastAsia"/>
          <w:lang w:eastAsia="zh-CN"/>
        </w:rPr>
        <w:t>）模块介绍</w:t>
      </w:r>
    </w:p>
    <w:p w14:paraId="5CC28B29" w14:textId="77777777" w:rsidR="00946CA0" w:rsidRDefault="00B45697">
      <w:pPr>
        <w:rPr>
          <w:lang w:eastAsia="zh-CN"/>
        </w:rPr>
      </w:pPr>
      <w:r>
        <w:rPr>
          <w:rFonts w:hint="eastAsia"/>
          <w:lang w:eastAsia="zh-CN"/>
        </w:rPr>
        <w:t>该模块借助于轨道交通计算机</w:t>
      </w:r>
      <w:proofErr w:type="gramStart"/>
      <w:r>
        <w:rPr>
          <w:rFonts w:hint="eastAsia"/>
          <w:lang w:eastAsia="zh-CN"/>
        </w:rPr>
        <w:t>联锁</w:t>
      </w:r>
      <w:proofErr w:type="gramEnd"/>
      <w:r>
        <w:rPr>
          <w:rFonts w:hint="eastAsia"/>
          <w:lang w:eastAsia="zh-CN"/>
        </w:rPr>
        <w:t>操作系统进行考核，主要考核选手的</w:t>
      </w:r>
      <w:proofErr w:type="gramStart"/>
      <w:r>
        <w:rPr>
          <w:rFonts w:hint="eastAsia"/>
          <w:lang w:eastAsia="zh-CN"/>
        </w:rPr>
        <w:t>联</w:t>
      </w:r>
      <w:proofErr w:type="gramEnd"/>
      <w:r>
        <w:rPr>
          <w:rFonts w:hint="eastAsia"/>
          <w:lang w:eastAsia="zh-CN"/>
        </w:rPr>
        <w:t>锁操作，包含各类列车进路排列、调车进路排列、区段故障解锁操作、分路不良故障设置操作、按钮封锁操作、</w:t>
      </w:r>
      <w:proofErr w:type="gramStart"/>
      <w:r>
        <w:rPr>
          <w:rFonts w:hint="eastAsia"/>
          <w:lang w:eastAsia="zh-CN"/>
        </w:rPr>
        <w:t>引导总锁操</w:t>
      </w:r>
      <w:proofErr w:type="gramEnd"/>
      <w:r>
        <w:rPr>
          <w:rFonts w:hint="eastAsia"/>
          <w:lang w:eastAsia="zh-CN"/>
        </w:rPr>
        <w:t>作等考核项目。</w:t>
      </w:r>
    </w:p>
    <w:p w14:paraId="2E6193D7" w14:textId="77777777" w:rsidR="00946CA0" w:rsidRDefault="00B45697">
      <w:pPr>
        <w:rPr>
          <w:lang w:eastAsia="zh-CN"/>
        </w:rPr>
      </w:pPr>
      <w:bookmarkStart w:id="17" w:name="_Toc3134"/>
      <w:r>
        <w:rPr>
          <w:rFonts w:hint="eastAsia"/>
          <w:lang w:eastAsia="zh-CN"/>
        </w:rPr>
        <w:t>（</w:t>
      </w:r>
      <w:r>
        <w:rPr>
          <w:rFonts w:hint="eastAsia"/>
          <w:lang w:eastAsia="zh-CN"/>
        </w:rPr>
        <w:t>2</w:t>
      </w:r>
      <w:r>
        <w:rPr>
          <w:rFonts w:hint="eastAsia"/>
          <w:lang w:eastAsia="zh-CN"/>
        </w:rPr>
        <w:t>）模块比重</w:t>
      </w:r>
      <w:bookmarkEnd w:id="17"/>
    </w:p>
    <w:p w14:paraId="707160D1" w14:textId="09D9862D" w:rsidR="00946CA0" w:rsidRDefault="00B45697">
      <w:pPr>
        <w:ind w:leftChars="200" w:left="560" w:firstLineChars="0" w:firstLine="0"/>
        <w:rPr>
          <w:lang w:eastAsia="zh-CN"/>
        </w:rPr>
      </w:pPr>
      <w:r>
        <w:rPr>
          <w:rFonts w:hint="eastAsia"/>
          <w:lang w:eastAsia="zh-CN"/>
        </w:rPr>
        <w:t>模块成绩占总成绩比重：</w:t>
      </w:r>
      <w:r w:rsidR="0015487F">
        <w:rPr>
          <w:lang w:eastAsia="zh-CN"/>
        </w:rPr>
        <w:t>1</w:t>
      </w:r>
      <w:r w:rsidR="005406C6">
        <w:rPr>
          <w:lang w:eastAsia="zh-CN"/>
        </w:rPr>
        <w:t>0</w:t>
      </w:r>
      <w:r>
        <w:rPr>
          <w:rFonts w:hint="eastAsia"/>
          <w:lang w:eastAsia="zh-CN"/>
        </w:rPr>
        <w:t>%</w:t>
      </w:r>
    </w:p>
    <w:p w14:paraId="489C173B" w14:textId="77777777" w:rsidR="00946CA0" w:rsidRDefault="00B45697">
      <w:pPr>
        <w:ind w:leftChars="200" w:left="560" w:firstLineChars="0" w:firstLine="0"/>
        <w:rPr>
          <w:lang w:eastAsia="zh-CN"/>
        </w:rPr>
      </w:pPr>
      <w:r>
        <w:rPr>
          <w:rFonts w:hint="eastAsia"/>
          <w:lang w:eastAsia="zh-CN"/>
        </w:rPr>
        <w:t>模块作业时长：</w:t>
      </w:r>
      <w:r>
        <w:rPr>
          <w:rFonts w:hint="eastAsia"/>
          <w:lang w:eastAsia="zh-CN"/>
        </w:rPr>
        <w:t>40</w:t>
      </w:r>
      <w:r>
        <w:rPr>
          <w:rFonts w:hint="eastAsia"/>
          <w:lang w:eastAsia="zh-CN"/>
        </w:rPr>
        <w:t>分钟</w:t>
      </w:r>
    </w:p>
    <w:p w14:paraId="2733FC17" w14:textId="77777777" w:rsidR="00946CA0" w:rsidRDefault="00B45697">
      <w:pPr>
        <w:ind w:leftChars="200" w:left="560" w:firstLineChars="0" w:firstLine="0"/>
        <w:rPr>
          <w:lang w:eastAsia="zh-CN"/>
        </w:rPr>
      </w:pPr>
      <w:r>
        <w:rPr>
          <w:rFonts w:hint="eastAsia"/>
          <w:lang w:eastAsia="zh-CN"/>
        </w:rPr>
        <w:t>（</w:t>
      </w:r>
      <w:r>
        <w:rPr>
          <w:rFonts w:hint="eastAsia"/>
          <w:lang w:eastAsia="zh-CN"/>
        </w:rPr>
        <w:t>3</w:t>
      </w:r>
      <w:r>
        <w:rPr>
          <w:rFonts w:hint="eastAsia"/>
          <w:lang w:eastAsia="zh-CN"/>
        </w:rPr>
        <w:t>）作业总体要求</w:t>
      </w:r>
    </w:p>
    <w:p w14:paraId="105AC70A" w14:textId="77777777" w:rsidR="00946CA0" w:rsidRDefault="00B45697">
      <w:pPr>
        <w:rPr>
          <w:lang w:eastAsia="zh-CN"/>
        </w:rPr>
      </w:pPr>
      <w:bookmarkStart w:id="18" w:name="_Toc13717"/>
      <w:r>
        <w:rPr>
          <w:rFonts w:hint="eastAsia"/>
          <w:lang w:eastAsia="zh-CN"/>
        </w:rPr>
        <w:t>进行</w:t>
      </w:r>
      <w:proofErr w:type="gramStart"/>
      <w:r>
        <w:rPr>
          <w:rFonts w:hint="eastAsia"/>
          <w:lang w:eastAsia="zh-CN"/>
        </w:rPr>
        <w:t>联锁</w:t>
      </w:r>
      <w:proofErr w:type="gramEnd"/>
      <w:r>
        <w:rPr>
          <w:rFonts w:hint="eastAsia"/>
          <w:lang w:eastAsia="zh-CN"/>
        </w:rPr>
        <w:t>系统操作实</w:t>
      </w:r>
      <w:proofErr w:type="gramStart"/>
      <w:r>
        <w:rPr>
          <w:rFonts w:hint="eastAsia"/>
          <w:lang w:eastAsia="zh-CN"/>
        </w:rPr>
        <w:t>训考</w:t>
      </w:r>
      <w:proofErr w:type="gramEnd"/>
      <w:r>
        <w:rPr>
          <w:rFonts w:hint="eastAsia"/>
          <w:lang w:eastAsia="zh-CN"/>
        </w:rPr>
        <w:t>核需按以下作业流程进行作业：</w:t>
      </w:r>
      <w:bookmarkEnd w:id="18"/>
    </w:p>
    <w:p w14:paraId="05928575" w14:textId="77777777" w:rsidR="00946CA0" w:rsidRDefault="00B45697">
      <w:pPr>
        <w:rPr>
          <w:lang w:eastAsia="zh-CN"/>
        </w:rPr>
      </w:pPr>
      <w:r>
        <w:rPr>
          <w:rFonts w:hint="eastAsia"/>
          <w:lang w:eastAsia="zh-CN"/>
        </w:rPr>
        <w:t>a:</w:t>
      </w:r>
      <w:r>
        <w:rPr>
          <w:rFonts w:hint="eastAsia"/>
          <w:lang w:eastAsia="zh-CN"/>
        </w:rPr>
        <w:t>登录轨道交通计算机</w:t>
      </w:r>
      <w:proofErr w:type="gramStart"/>
      <w:r>
        <w:rPr>
          <w:rFonts w:hint="eastAsia"/>
          <w:lang w:eastAsia="zh-CN"/>
        </w:rPr>
        <w:t>联锁</w:t>
      </w:r>
      <w:proofErr w:type="gramEnd"/>
      <w:r>
        <w:rPr>
          <w:rFonts w:hint="eastAsia"/>
          <w:lang w:eastAsia="zh-CN"/>
        </w:rPr>
        <w:t>操作系统查看教师机下发的作业任务；</w:t>
      </w:r>
    </w:p>
    <w:p w14:paraId="61167D2B" w14:textId="77777777" w:rsidR="00946CA0" w:rsidRDefault="00B45697">
      <w:pPr>
        <w:rPr>
          <w:lang w:eastAsia="zh-CN"/>
        </w:rPr>
      </w:pPr>
      <w:r>
        <w:rPr>
          <w:rFonts w:hint="eastAsia"/>
          <w:lang w:eastAsia="zh-CN"/>
        </w:rPr>
        <w:t>b:</w:t>
      </w:r>
      <w:r>
        <w:rPr>
          <w:rFonts w:hint="eastAsia"/>
          <w:lang w:eastAsia="zh-CN"/>
        </w:rPr>
        <w:t>根据作业任务完成相应的</w:t>
      </w:r>
      <w:proofErr w:type="gramStart"/>
      <w:r>
        <w:rPr>
          <w:rFonts w:hint="eastAsia"/>
          <w:lang w:eastAsia="zh-CN"/>
        </w:rPr>
        <w:t>联锁</w:t>
      </w:r>
      <w:proofErr w:type="gramEnd"/>
      <w:r>
        <w:rPr>
          <w:rFonts w:hint="eastAsia"/>
          <w:lang w:eastAsia="zh-CN"/>
        </w:rPr>
        <w:t>操作；</w:t>
      </w:r>
    </w:p>
    <w:p w14:paraId="36CCC625" w14:textId="1038C318" w:rsidR="00946CA0" w:rsidRDefault="00B45697">
      <w:pPr>
        <w:ind w:firstLine="562"/>
        <w:rPr>
          <w:b/>
          <w:bCs/>
          <w:lang w:eastAsia="zh-CN"/>
        </w:rPr>
      </w:pPr>
      <w:bookmarkStart w:id="19" w:name="_Toc23337"/>
      <w:bookmarkStart w:id="20" w:name="_Toc17686"/>
      <w:bookmarkEnd w:id="16"/>
      <w:r>
        <w:rPr>
          <w:rFonts w:hint="eastAsia"/>
          <w:b/>
          <w:bCs/>
          <w:lang w:eastAsia="zh-CN"/>
        </w:rPr>
        <w:t>任务</w:t>
      </w:r>
      <w:r w:rsidR="0015487F">
        <w:rPr>
          <w:rFonts w:hint="eastAsia"/>
          <w:b/>
          <w:bCs/>
          <w:lang w:eastAsia="zh-CN"/>
        </w:rPr>
        <w:t>三</w:t>
      </w:r>
      <w:r>
        <w:rPr>
          <w:rFonts w:hint="eastAsia"/>
          <w:b/>
          <w:bCs/>
          <w:lang w:eastAsia="zh-CN"/>
        </w:rPr>
        <w:t>：铁路信号设备检修实训考核</w:t>
      </w:r>
      <w:bookmarkEnd w:id="19"/>
    </w:p>
    <w:p w14:paraId="68DA4604" w14:textId="77777777" w:rsidR="00946CA0" w:rsidRDefault="00B45697">
      <w:pPr>
        <w:rPr>
          <w:lang w:eastAsia="zh-CN"/>
        </w:rPr>
      </w:pPr>
      <w:r>
        <w:rPr>
          <w:rFonts w:hint="eastAsia"/>
          <w:lang w:eastAsia="zh-CN"/>
        </w:rPr>
        <w:t>（</w:t>
      </w:r>
      <w:r>
        <w:rPr>
          <w:rFonts w:hint="eastAsia"/>
          <w:lang w:eastAsia="zh-CN"/>
        </w:rPr>
        <w:t>1</w:t>
      </w:r>
      <w:r>
        <w:rPr>
          <w:rFonts w:hint="eastAsia"/>
          <w:lang w:eastAsia="zh-CN"/>
        </w:rPr>
        <w:t>）模块介绍</w:t>
      </w:r>
    </w:p>
    <w:p w14:paraId="18BCF9B9" w14:textId="77777777" w:rsidR="00946CA0" w:rsidRDefault="00B45697">
      <w:pPr>
        <w:rPr>
          <w:lang w:eastAsia="zh-CN"/>
        </w:rPr>
      </w:pPr>
      <w:r>
        <w:rPr>
          <w:rFonts w:hint="eastAsia"/>
          <w:lang w:eastAsia="zh-CN"/>
        </w:rPr>
        <w:lastRenderedPageBreak/>
        <w:t>该模块以铁路信号设备检修操作考核为主，按照考核内容的分配，借助于铁路信号设备虚拟场景考核平台进行考核，按要求完成铁路信号设备的虚拟仿真检修操作。</w:t>
      </w:r>
    </w:p>
    <w:p w14:paraId="24C4E1C2" w14:textId="77777777" w:rsidR="00946CA0" w:rsidRDefault="00B45697">
      <w:pPr>
        <w:rPr>
          <w:lang w:eastAsia="zh-CN"/>
        </w:rPr>
      </w:pPr>
      <w:bookmarkStart w:id="21" w:name="_Toc16153"/>
      <w:r>
        <w:rPr>
          <w:rFonts w:hint="eastAsia"/>
          <w:lang w:eastAsia="zh-CN"/>
        </w:rPr>
        <w:t>（</w:t>
      </w:r>
      <w:r>
        <w:rPr>
          <w:rFonts w:hint="eastAsia"/>
          <w:lang w:eastAsia="zh-CN"/>
        </w:rPr>
        <w:t>2</w:t>
      </w:r>
      <w:r>
        <w:rPr>
          <w:rFonts w:hint="eastAsia"/>
          <w:lang w:eastAsia="zh-CN"/>
        </w:rPr>
        <w:t>）模块比重</w:t>
      </w:r>
      <w:bookmarkEnd w:id="21"/>
    </w:p>
    <w:p w14:paraId="3015A81E" w14:textId="60AF6F42" w:rsidR="00946CA0" w:rsidRDefault="00B45697">
      <w:pPr>
        <w:ind w:leftChars="200" w:left="560" w:firstLineChars="0" w:firstLine="0"/>
        <w:rPr>
          <w:lang w:eastAsia="zh-CN"/>
        </w:rPr>
      </w:pPr>
      <w:r>
        <w:rPr>
          <w:rFonts w:hint="eastAsia"/>
          <w:lang w:eastAsia="zh-CN"/>
        </w:rPr>
        <w:t>模块成绩占总成绩比重：</w:t>
      </w:r>
      <w:r w:rsidR="0059767F">
        <w:rPr>
          <w:lang w:eastAsia="zh-CN"/>
        </w:rPr>
        <w:t>25</w:t>
      </w:r>
      <w:r>
        <w:rPr>
          <w:rFonts w:hint="eastAsia"/>
          <w:lang w:eastAsia="zh-CN"/>
        </w:rPr>
        <w:t>%</w:t>
      </w:r>
    </w:p>
    <w:p w14:paraId="49DF5C2B" w14:textId="77777777" w:rsidR="00946CA0" w:rsidRDefault="00B45697">
      <w:pPr>
        <w:ind w:leftChars="200" w:left="560" w:firstLineChars="0" w:firstLine="0"/>
        <w:rPr>
          <w:lang w:eastAsia="zh-CN"/>
        </w:rPr>
      </w:pPr>
      <w:r>
        <w:rPr>
          <w:rFonts w:hint="eastAsia"/>
          <w:lang w:eastAsia="zh-CN"/>
        </w:rPr>
        <w:t>模块作业时长：</w:t>
      </w:r>
      <w:r>
        <w:rPr>
          <w:rFonts w:hint="eastAsia"/>
          <w:lang w:eastAsia="zh-CN"/>
        </w:rPr>
        <w:t>60</w:t>
      </w:r>
      <w:r>
        <w:rPr>
          <w:rFonts w:hint="eastAsia"/>
          <w:lang w:eastAsia="zh-CN"/>
        </w:rPr>
        <w:t>分钟</w:t>
      </w:r>
    </w:p>
    <w:p w14:paraId="18DFAC39" w14:textId="77777777" w:rsidR="00946CA0" w:rsidRDefault="00B45697">
      <w:pPr>
        <w:rPr>
          <w:lang w:eastAsia="zh-CN"/>
        </w:rPr>
      </w:pPr>
      <w:r>
        <w:rPr>
          <w:rFonts w:hint="eastAsia"/>
          <w:lang w:eastAsia="zh-CN"/>
        </w:rPr>
        <w:t>（</w:t>
      </w:r>
      <w:r>
        <w:rPr>
          <w:rFonts w:hint="eastAsia"/>
          <w:lang w:eastAsia="zh-CN"/>
        </w:rPr>
        <w:t>3</w:t>
      </w:r>
      <w:r>
        <w:rPr>
          <w:rFonts w:hint="eastAsia"/>
          <w:lang w:eastAsia="zh-CN"/>
        </w:rPr>
        <w:t>）作业总体要求</w:t>
      </w:r>
    </w:p>
    <w:p w14:paraId="57DECEF0" w14:textId="77777777" w:rsidR="00946CA0" w:rsidRDefault="00B45697">
      <w:pPr>
        <w:rPr>
          <w:lang w:eastAsia="zh-CN"/>
        </w:rPr>
      </w:pPr>
      <w:bookmarkStart w:id="22" w:name="_Toc8956"/>
      <w:r>
        <w:rPr>
          <w:rFonts w:hint="eastAsia"/>
          <w:lang w:eastAsia="zh-CN"/>
        </w:rPr>
        <w:t>进行铁路信号检修实</w:t>
      </w:r>
      <w:proofErr w:type="gramStart"/>
      <w:r>
        <w:rPr>
          <w:rFonts w:hint="eastAsia"/>
          <w:lang w:eastAsia="zh-CN"/>
        </w:rPr>
        <w:t>训考核</w:t>
      </w:r>
      <w:proofErr w:type="gramEnd"/>
      <w:r>
        <w:rPr>
          <w:rFonts w:hint="eastAsia"/>
          <w:lang w:eastAsia="zh-CN"/>
        </w:rPr>
        <w:t>模块作业需按以下作业流程进行作业：</w:t>
      </w:r>
      <w:bookmarkEnd w:id="22"/>
    </w:p>
    <w:p w14:paraId="19B5AAED" w14:textId="77777777" w:rsidR="00946CA0" w:rsidRDefault="00B45697">
      <w:pPr>
        <w:rPr>
          <w:lang w:eastAsia="zh-CN"/>
        </w:rPr>
      </w:pPr>
      <w:r>
        <w:rPr>
          <w:rFonts w:hint="eastAsia"/>
          <w:lang w:eastAsia="zh-CN"/>
        </w:rPr>
        <w:t>a:</w:t>
      </w:r>
      <w:r>
        <w:rPr>
          <w:rFonts w:hint="eastAsia"/>
          <w:lang w:eastAsia="zh-CN"/>
        </w:rPr>
        <w:t>穿戴好劳保防护用品；</w:t>
      </w:r>
    </w:p>
    <w:p w14:paraId="696B027D" w14:textId="77777777" w:rsidR="00946CA0" w:rsidRDefault="00B45697">
      <w:pPr>
        <w:rPr>
          <w:lang w:eastAsia="zh-CN"/>
        </w:rPr>
      </w:pPr>
      <w:r>
        <w:rPr>
          <w:rFonts w:hint="eastAsia"/>
          <w:lang w:eastAsia="zh-CN"/>
        </w:rPr>
        <w:t>b:</w:t>
      </w:r>
      <w:r>
        <w:rPr>
          <w:rFonts w:hint="eastAsia"/>
          <w:lang w:eastAsia="zh-CN"/>
        </w:rPr>
        <w:t>进入虚拟作业场景；</w:t>
      </w:r>
    </w:p>
    <w:p w14:paraId="494B5EAF" w14:textId="77777777" w:rsidR="00946CA0" w:rsidRDefault="00B45697">
      <w:pPr>
        <w:rPr>
          <w:lang w:eastAsia="zh-CN"/>
        </w:rPr>
      </w:pPr>
      <w:r>
        <w:rPr>
          <w:rFonts w:hint="eastAsia"/>
          <w:lang w:eastAsia="zh-CN"/>
        </w:rPr>
        <w:t>c:</w:t>
      </w:r>
      <w:r>
        <w:rPr>
          <w:rFonts w:hint="eastAsia"/>
          <w:lang w:eastAsia="zh-CN"/>
        </w:rPr>
        <w:t>通过作业单查看作业内容；</w:t>
      </w:r>
    </w:p>
    <w:p w14:paraId="6B7C4147" w14:textId="77777777" w:rsidR="00946CA0" w:rsidRDefault="00B45697">
      <w:pPr>
        <w:rPr>
          <w:lang w:eastAsia="zh-CN"/>
        </w:rPr>
      </w:pPr>
      <w:bookmarkStart w:id="23" w:name="_Toc26223"/>
      <w:r>
        <w:rPr>
          <w:rFonts w:hint="eastAsia"/>
          <w:lang w:eastAsia="zh-CN"/>
        </w:rPr>
        <w:t>d:</w:t>
      </w:r>
      <w:r>
        <w:rPr>
          <w:rFonts w:hint="eastAsia"/>
          <w:lang w:eastAsia="zh-CN"/>
        </w:rPr>
        <w:t>确认作业地点；</w:t>
      </w:r>
      <w:bookmarkEnd w:id="23"/>
    </w:p>
    <w:p w14:paraId="18E13B9A" w14:textId="77777777" w:rsidR="00946CA0" w:rsidRDefault="00B45697">
      <w:pPr>
        <w:rPr>
          <w:b/>
          <w:bCs/>
          <w:lang w:eastAsia="zh-CN"/>
        </w:rPr>
      </w:pPr>
      <w:r>
        <w:rPr>
          <w:rFonts w:hint="eastAsia"/>
          <w:lang w:eastAsia="zh-CN"/>
        </w:rPr>
        <w:t>e:</w:t>
      </w:r>
      <w:r>
        <w:rPr>
          <w:rFonts w:hint="eastAsia"/>
          <w:lang w:eastAsia="zh-CN"/>
        </w:rPr>
        <w:t>选择工器具进行标准化作业；</w:t>
      </w:r>
    </w:p>
    <w:p w14:paraId="13B851B3" w14:textId="3C2B4361" w:rsidR="00946CA0" w:rsidRDefault="00B45697">
      <w:pPr>
        <w:ind w:firstLine="562"/>
        <w:rPr>
          <w:b/>
          <w:bCs/>
          <w:lang w:eastAsia="zh-CN"/>
        </w:rPr>
      </w:pPr>
      <w:r>
        <w:rPr>
          <w:rFonts w:hint="eastAsia"/>
          <w:b/>
          <w:bCs/>
          <w:lang w:eastAsia="zh-CN"/>
        </w:rPr>
        <w:t>任务</w:t>
      </w:r>
      <w:r w:rsidR="0059767F">
        <w:rPr>
          <w:rFonts w:hint="eastAsia"/>
          <w:b/>
          <w:bCs/>
          <w:lang w:eastAsia="zh-CN"/>
        </w:rPr>
        <w:t>四</w:t>
      </w:r>
      <w:r>
        <w:rPr>
          <w:rFonts w:hint="eastAsia"/>
          <w:b/>
          <w:bCs/>
          <w:lang w:eastAsia="zh-CN"/>
        </w:rPr>
        <w:t>：铁路信号设备故障排查处理考核</w:t>
      </w:r>
      <w:bookmarkEnd w:id="20"/>
    </w:p>
    <w:p w14:paraId="2122EFD5" w14:textId="77777777" w:rsidR="00946CA0" w:rsidRDefault="00B45697">
      <w:pPr>
        <w:rPr>
          <w:lang w:eastAsia="zh-CN"/>
        </w:rPr>
      </w:pPr>
      <w:r>
        <w:rPr>
          <w:rFonts w:hint="eastAsia"/>
          <w:lang w:eastAsia="zh-CN"/>
        </w:rPr>
        <w:t>（</w:t>
      </w:r>
      <w:r>
        <w:rPr>
          <w:rFonts w:hint="eastAsia"/>
          <w:lang w:eastAsia="zh-CN"/>
        </w:rPr>
        <w:t>1</w:t>
      </w:r>
      <w:r>
        <w:rPr>
          <w:rFonts w:hint="eastAsia"/>
          <w:lang w:eastAsia="zh-CN"/>
        </w:rPr>
        <w:t>）模块介绍</w:t>
      </w:r>
    </w:p>
    <w:p w14:paraId="545793DF" w14:textId="77777777" w:rsidR="00946CA0" w:rsidRDefault="00B45697">
      <w:pPr>
        <w:rPr>
          <w:lang w:eastAsia="zh-CN"/>
        </w:rPr>
      </w:pPr>
      <w:r>
        <w:rPr>
          <w:rFonts w:hint="eastAsia"/>
          <w:lang w:eastAsia="zh-CN"/>
        </w:rPr>
        <w:t>该模块以铁路信号设备故障排查处</w:t>
      </w:r>
      <w:proofErr w:type="gramStart"/>
      <w:r>
        <w:rPr>
          <w:rFonts w:hint="eastAsia"/>
          <w:lang w:eastAsia="zh-CN"/>
        </w:rPr>
        <w:t>理考核</w:t>
      </w:r>
      <w:proofErr w:type="gramEnd"/>
      <w:r>
        <w:rPr>
          <w:rFonts w:hint="eastAsia"/>
          <w:lang w:eastAsia="zh-CN"/>
        </w:rPr>
        <w:t>为主，按照考核内容的分配，借助于铁路信号设备虚拟场景考核平台进行考核，按要求完成铁路信号设备的虚拟仿真检修操作。</w:t>
      </w:r>
    </w:p>
    <w:p w14:paraId="3ED0B584" w14:textId="77777777" w:rsidR="00946CA0" w:rsidRDefault="00B45697">
      <w:pPr>
        <w:rPr>
          <w:lang w:eastAsia="zh-CN"/>
        </w:rPr>
      </w:pPr>
      <w:bookmarkStart w:id="24" w:name="_Toc26000"/>
      <w:r>
        <w:rPr>
          <w:rFonts w:hint="eastAsia"/>
          <w:lang w:eastAsia="zh-CN"/>
        </w:rPr>
        <w:t>（</w:t>
      </w:r>
      <w:r>
        <w:rPr>
          <w:rFonts w:hint="eastAsia"/>
          <w:lang w:eastAsia="zh-CN"/>
        </w:rPr>
        <w:t>2</w:t>
      </w:r>
      <w:r>
        <w:rPr>
          <w:rFonts w:hint="eastAsia"/>
          <w:lang w:eastAsia="zh-CN"/>
        </w:rPr>
        <w:t>）模块比重</w:t>
      </w:r>
      <w:bookmarkEnd w:id="24"/>
    </w:p>
    <w:p w14:paraId="67D06B2F" w14:textId="223CD5BF" w:rsidR="00946CA0" w:rsidRDefault="00B45697">
      <w:pPr>
        <w:ind w:leftChars="200" w:left="560" w:firstLineChars="0" w:firstLine="0"/>
        <w:rPr>
          <w:lang w:eastAsia="zh-CN"/>
        </w:rPr>
      </w:pPr>
      <w:r>
        <w:rPr>
          <w:rFonts w:hint="eastAsia"/>
          <w:lang w:eastAsia="zh-CN"/>
        </w:rPr>
        <w:t>模块成绩占总成绩比重：</w:t>
      </w:r>
      <w:r w:rsidR="0059767F">
        <w:rPr>
          <w:lang w:eastAsia="zh-CN"/>
        </w:rPr>
        <w:t>25</w:t>
      </w:r>
      <w:r>
        <w:rPr>
          <w:rFonts w:hint="eastAsia"/>
          <w:lang w:eastAsia="zh-CN"/>
        </w:rPr>
        <w:t>%</w:t>
      </w:r>
    </w:p>
    <w:p w14:paraId="41ACC8EF" w14:textId="77777777" w:rsidR="00946CA0" w:rsidRDefault="00B45697">
      <w:pPr>
        <w:ind w:leftChars="200" w:left="560" w:firstLineChars="0" w:firstLine="0"/>
        <w:rPr>
          <w:lang w:eastAsia="zh-CN"/>
        </w:rPr>
      </w:pPr>
      <w:r>
        <w:rPr>
          <w:rFonts w:hint="eastAsia"/>
          <w:lang w:eastAsia="zh-CN"/>
        </w:rPr>
        <w:t>模块作业时长：</w:t>
      </w:r>
      <w:r>
        <w:rPr>
          <w:rFonts w:hint="eastAsia"/>
          <w:lang w:eastAsia="zh-CN"/>
        </w:rPr>
        <w:t>80</w:t>
      </w:r>
      <w:r>
        <w:rPr>
          <w:rFonts w:hint="eastAsia"/>
          <w:lang w:eastAsia="zh-CN"/>
        </w:rPr>
        <w:t>分钟</w:t>
      </w:r>
    </w:p>
    <w:p w14:paraId="1CA55104" w14:textId="77777777" w:rsidR="00946CA0" w:rsidRDefault="00B45697">
      <w:pPr>
        <w:ind w:leftChars="200" w:left="560" w:firstLineChars="0" w:firstLine="0"/>
        <w:rPr>
          <w:lang w:eastAsia="zh-CN"/>
        </w:rPr>
      </w:pPr>
      <w:r>
        <w:rPr>
          <w:rFonts w:hint="eastAsia"/>
          <w:lang w:eastAsia="zh-CN"/>
        </w:rPr>
        <w:t>（</w:t>
      </w:r>
      <w:r>
        <w:rPr>
          <w:rFonts w:hint="eastAsia"/>
          <w:lang w:eastAsia="zh-CN"/>
        </w:rPr>
        <w:t>3</w:t>
      </w:r>
      <w:r>
        <w:rPr>
          <w:rFonts w:hint="eastAsia"/>
          <w:lang w:eastAsia="zh-CN"/>
        </w:rPr>
        <w:t>）作业总体要求</w:t>
      </w:r>
    </w:p>
    <w:p w14:paraId="0D21D847" w14:textId="77777777" w:rsidR="00946CA0" w:rsidRDefault="00B45697">
      <w:pPr>
        <w:rPr>
          <w:lang w:eastAsia="zh-CN"/>
        </w:rPr>
      </w:pPr>
      <w:bookmarkStart w:id="25" w:name="_Toc8031"/>
      <w:r>
        <w:rPr>
          <w:rFonts w:hint="eastAsia"/>
          <w:lang w:eastAsia="zh-CN"/>
        </w:rPr>
        <w:t>进行铁路信号设备故障排查处</w:t>
      </w:r>
      <w:proofErr w:type="gramStart"/>
      <w:r>
        <w:rPr>
          <w:rFonts w:hint="eastAsia"/>
          <w:lang w:eastAsia="zh-CN"/>
        </w:rPr>
        <w:t>理考核</w:t>
      </w:r>
      <w:proofErr w:type="gramEnd"/>
      <w:r>
        <w:rPr>
          <w:rFonts w:hint="eastAsia"/>
          <w:lang w:eastAsia="zh-CN"/>
        </w:rPr>
        <w:t>作业需按以下作业流程进行作业：</w:t>
      </w:r>
      <w:bookmarkEnd w:id="25"/>
    </w:p>
    <w:p w14:paraId="6672DCC1" w14:textId="77777777" w:rsidR="00946CA0" w:rsidRDefault="00B45697">
      <w:pPr>
        <w:rPr>
          <w:lang w:eastAsia="zh-CN"/>
        </w:rPr>
      </w:pPr>
      <w:r>
        <w:rPr>
          <w:rFonts w:hint="eastAsia"/>
          <w:lang w:eastAsia="zh-CN"/>
        </w:rPr>
        <w:t>a:</w:t>
      </w:r>
      <w:r>
        <w:rPr>
          <w:rFonts w:hint="eastAsia"/>
          <w:lang w:eastAsia="zh-CN"/>
        </w:rPr>
        <w:t>进入虚拟作业场景；</w:t>
      </w:r>
    </w:p>
    <w:p w14:paraId="5F8BC475" w14:textId="77777777" w:rsidR="00946CA0" w:rsidRDefault="00B45697">
      <w:pPr>
        <w:rPr>
          <w:lang w:eastAsia="zh-CN"/>
        </w:rPr>
      </w:pPr>
      <w:r>
        <w:rPr>
          <w:rFonts w:hint="eastAsia"/>
          <w:lang w:eastAsia="zh-CN"/>
        </w:rPr>
        <w:lastRenderedPageBreak/>
        <w:t>b:</w:t>
      </w:r>
      <w:r>
        <w:rPr>
          <w:rFonts w:hint="eastAsia"/>
          <w:lang w:eastAsia="zh-CN"/>
        </w:rPr>
        <w:t>通过教师机下发的作业任务查看作业内容；</w:t>
      </w:r>
    </w:p>
    <w:p w14:paraId="2064A294" w14:textId="53219621" w:rsidR="00DB0581" w:rsidRPr="00DB0581" w:rsidRDefault="00B45697" w:rsidP="00DB0581">
      <w:pPr>
        <w:rPr>
          <w:lang w:eastAsia="zh-CN"/>
        </w:rPr>
      </w:pPr>
      <w:r>
        <w:rPr>
          <w:rFonts w:hint="eastAsia"/>
          <w:lang w:eastAsia="zh-CN"/>
        </w:rPr>
        <w:t>c:</w:t>
      </w:r>
      <w:r>
        <w:rPr>
          <w:rFonts w:hint="eastAsia"/>
          <w:lang w:eastAsia="zh-CN"/>
        </w:rPr>
        <w:t>选择工器具进行故障排查处理作业；</w:t>
      </w:r>
    </w:p>
    <w:p w14:paraId="6BE09472" w14:textId="05590BA5" w:rsidR="00946CA0" w:rsidRDefault="00ED497B">
      <w:pPr>
        <w:pStyle w:val="1"/>
        <w:rPr>
          <w:lang w:eastAsia="zh-CN"/>
        </w:rPr>
      </w:pPr>
      <w:bookmarkStart w:id="26" w:name="_Toc115630187"/>
      <w:r>
        <w:rPr>
          <w:rFonts w:hint="eastAsia"/>
          <w:lang w:eastAsia="zh-CN"/>
        </w:rPr>
        <w:t>七</w:t>
      </w:r>
      <w:r w:rsidR="00B45697">
        <w:rPr>
          <w:rFonts w:hint="eastAsia"/>
          <w:lang w:eastAsia="zh-CN"/>
        </w:rPr>
        <w:t>、竞赛规则</w:t>
      </w:r>
      <w:bookmarkEnd w:id="26"/>
    </w:p>
    <w:p w14:paraId="21ABB774" w14:textId="77777777" w:rsidR="00946CA0" w:rsidRDefault="00B45697">
      <w:pPr>
        <w:pStyle w:val="2"/>
        <w:ind w:firstLine="600"/>
        <w:rPr>
          <w:lang w:eastAsia="zh-CN"/>
        </w:rPr>
      </w:pPr>
      <w:bookmarkStart w:id="27" w:name="_Toc115630188"/>
      <w:r>
        <w:rPr>
          <w:rFonts w:hint="eastAsia"/>
          <w:lang w:eastAsia="zh-CN"/>
        </w:rPr>
        <w:t>（一）组织分工</w:t>
      </w:r>
      <w:bookmarkEnd w:id="27"/>
    </w:p>
    <w:p w14:paraId="53A98F1E" w14:textId="77777777" w:rsidR="00946CA0" w:rsidRDefault="00B45697">
      <w:pPr>
        <w:rPr>
          <w:lang w:eastAsia="zh-CN"/>
        </w:rPr>
      </w:pPr>
      <w:r>
        <w:rPr>
          <w:lang w:eastAsia="zh-CN"/>
        </w:rPr>
        <w:t>在赛项组委会的领导下成立由检录组、裁判组、监督组和</w:t>
      </w:r>
      <w:proofErr w:type="gramStart"/>
      <w:r>
        <w:rPr>
          <w:lang w:eastAsia="zh-CN"/>
        </w:rPr>
        <w:t>仲裁组</w:t>
      </w:r>
      <w:proofErr w:type="gramEnd"/>
      <w:r>
        <w:rPr>
          <w:lang w:eastAsia="zh-CN"/>
        </w:rPr>
        <w:t>组成的成绩管理组织机构。具体要求与分工如下：</w:t>
      </w:r>
    </w:p>
    <w:p w14:paraId="2AE451A9" w14:textId="77777777" w:rsidR="00946CA0" w:rsidRDefault="00B45697">
      <w:pPr>
        <w:rPr>
          <w:lang w:eastAsia="zh-CN"/>
        </w:rPr>
      </w:pPr>
      <w:r>
        <w:rPr>
          <w:lang w:eastAsia="zh-CN"/>
        </w:rPr>
        <w:t>（</w:t>
      </w:r>
      <w:r>
        <w:rPr>
          <w:lang w:eastAsia="zh-CN"/>
        </w:rPr>
        <w:t>1</w:t>
      </w:r>
      <w:r>
        <w:rPr>
          <w:lang w:eastAsia="zh-CN"/>
        </w:rPr>
        <w:t>）检录工作人员负责对参赛队伍（选手）进行点名登记、身份核对等工作。</w:t>
      </w:r>
    </w:p>
    <w:p w14:paraId="141D791E" w14:textId="7BE01A9A" w:rsidR="00946CA0" w:rsidRDefault="00B45697">
      <w:pPr>
        <w:rPr>
          <w:lang w:eastAsia="zh-CN"/>
        </w:rPr>
      </w:pPr>
      <w:r>
        <w:rPr>
          <w:lang w:eastAsia="zh-CN"/>
        </w:rPr>
        <w:t>（</w:t>
      </w:r>
      <w:r>
        <w:rPr>
          <w:lang w:eastAsia="zh-CN"/>
        </w:rPr>
        <w:t>2</w:t>
      </w:r>
      <w:r>
        <w:rPr>
          <w:lang w:eastAsia="zh-CN"/>
        </w:rPr>
        <w:t>）裁判组实行</w:t>
      </w:r>
      <w:r>
        <w:rPr>
          <w:rFonts w:hint="eastAsia"/>
          <w:lang w:eastAsia="zh-CN"/>
        </w:rPr>
        <w:t>“</w:t>
      </w:r>
      <w:r>
        <w:rPr>
          <w:lang w:eastAsia="zh-CN"/>
        </w:rPr>
        <w:t>裁判长负责制</w:t>
      </w:r>
      <w:r>
        <w:rPr>
          <w:rFonts w:hint="eastAsia"/>
          <w:lang w:eastAsia="zh-CN"/>
        </w:rPr>
        <w:t>”</w:t>
      </w:r>
      <w:r>
        <w:rPr>
          <w:lang w:eastAsia="zh-CN"/>
        </w:rPr>
        <w:t>，设裁判长</w:t>
      </w:r>
      <w:r>
        <w:rPr>
          <w:lang w:eastAsia="zh-CN"/>
        </w:rPr>
        <w:t>1</w:t>
      </w:r>
      <w:r>
        <w:rPr>
          <w:lang w:eastAsia="zh-CN"/>
        </w:rPr>
        <w:t>名，全面负责赛项的裁判与管理工作，并处理竞赛过程中出现的争议问题</w:t>
      </w:r>
      <w:r>
        <w:rPr>
          <w:rFonts w:hint="eastAsia"/>
          <w:lang w:eastAsia="zh-CN"/>
        </w:rPr>
        <w:t>，裁判员</w:t>
      </w:r>
      <w:r w:rsidR="00634B38">
        <w:rPr>
          <w:rFonts w:hint="eastAsia"/>
          <w:lang w:eastAsia="zh-CN"/>
        </w:rPr>
        <w:t>3</w:t>
      </w:r>
      <w:r>
        <w:rPr>
          <w:rFonts w:hint="eastAsia"/>
          <w:lang w:eastAsia="zh-CN"/>
        </w:rPr>
        <w:t>名负责协助裁判长工作</w:t>
      </w:r>
      <w:r>
        <w:rPr>
          <w:lang w:eastAsia="zh-CN"/>
        </w:rPr>
        <w:t>。</w:t>
      </w:r>
    </w:p>
    <w:p w14:paraId="49BC3AA1" w14:textId="77777777" w:rsidR="00946CA0" w:rsidRDefault="00B45697">
      <w:pPr>
        <w:rPr>
          <w:lang w:eastAsia="zh-CN"/>
        </w:rPr>
      </w:pPr>
      <w:r>
        <w:rPr>
          <w:lang w:eastAsia="zh-CN"/>
        </w:rPr>
        <w:t>（</w:t>
      </w:r>
      <w:r>
        <w:rPr>
          <w:lang w:eastAsia="zh-CN"/>
        </w:rPr>
        <w:t>3</w:t>
      </w:r>
      <w:r>
        <w:rPr>
          <w:lang w:eastAsia="zh-CN"/>
        </w:rPr>
        <w:t>）监督组负责对裁判组的工作进行全程监督，并对竞赛成绩抽检复核。</w:t>
      </w:r>
    </w:p>
    <w:p w14:paraId="55221E4F" w14:textId="77777777" w:rsidR="00946CA0" w:rsidRDefault="00B45697">
      <w:pPr>
        <w:rPr>
          <w:lang w:eastAsia="zh-CN"/>
        </w:rPr>
      </w:pPr>
      <w:r>
        <w:rPr>
          <w:lang w:eastAsia="zh-CN"/>
        </w:rPr>
        <w:t>（</w:t>
      </w:r>
      <w:r>
        <w:rPr>
          <w:lang w:eastAsia="zh-CN"/>
        </w:rPr>
        <w:t>4</w:t>
      </w:r>
      <w:r>
        <w:rPr>
          <w:lang w:eastAsia="zh-CN"/>
        </w:rPr>
        <w:t>）</w:t>
      </w:r>
      <w:proofErr w:type="gramStart"/>
      <w:r>
        <w:rPr>
          <w:lang w:eastAsia="zh-CN"/>
        </w:rPr>
        <w:t>仲裁组</w:t>
      </w:r>
      <w:proofErr w:type="gramEnd"/>
      <w:r>
        <w:rPr>
          <w:lang w:eastAsia="zh-CN"/>
        </w:rPr>
        <w:t>负责接受由参赛队领队提出的对裁判结果的书面申诉，组织复议并及时反馈复议结果。</w:t>
      </w:r>
    </w:p>
    <w:p w14:paraId="18F1A527" w14:textId="77777777" w:rsidR="00946CA0" w:rsidRDefault="00B45697">
      <w:pPr>
        <w:ind w:firstLine="600"/>
        <w:outlineLvl w:val="1"/>
        <w:rPr>
          <w:lang w:eastAsia="zh-CN"/>
        </w:rPr>
      </w:pPr>
      <w:bookmarkStart w:id="28" w:name="_Toc115630189"/>
      <w:r>
        <w:rPr>
          <w:rStyle w:val="20"/>
          <w:rFonts w:hint="eastAsia"/>
          <w:lang w:eastAsia="zh-CN"/>
        </w:rPr>
        <w:t>（二）现场比赛选手抽签和熟悉场地</w:t>
      </w:r>
      <w:bookmarkEnd w:id="28"/>
      <w:r>
        <w:rPr>
          <w:rFonts w:hint="eastAsia"/>
          <w:lang w:eastAsia="zh-CN"/>
        </w:rPr>
        <w:t xml:space="preserve"> </w:t>
      </w:r>
    </w:p>
    <w:p w14:paraId="09598497" w14:textId="77777777" w:rsidR="00946CA0" w:rsidRDefault="00B45697">
      <w:pPr>
        <w:rPr>
          <w:lang w:eastAsia="zh-CN"/>
        </w:rPr>
      </w:pPr>
      <w:r>
        <w:rPr>
          <w:rFonts w:ascii="仿宋" w:hAnsi="仿宋" w:cs="仿宋" w:hint="eastAsia"/>
          <w:lang w:eastAsia="zh-CN"/>
        </w:rPr>
        <w:t>1.</w:t>
      </w:r>
      <w:r>
        <w:rPr>
          <w:rFonts w:hint="eastAsia"/>
          <w:lang w:eastAsia="zh-CN"/>
        </w:rPr>
        <w:t>组委会在报到结束后统一安排现场参赛队进行抽签，由抽签决定各参赛队比赛场地位置。</w:t>
      </w:r>
      <w:r>
        <w:rPr>
          <w:rFonts w:hint="eastAsia"/>
          <w:lang w:eastAsia="zh-CN"/>
        </w:rPr>
        <w:t xml:space="preserve"> </w:t>
      </w:r>
    </w:p>
    <w:p w14:paraId="4A4049E8" w14:textId="77777777" w:rsidR="00946CA0" w:rsidRDefault="00B45697">
      <w:pPr>
        <w:rPr>
          <w:lang w:eastAsia="zh-CN"/>
        </w:rPr>
      </w:pPr>
      <w:r>
        <w:rPr>
          <w:rFonts w:ascii="仿宋" w:hAnsi="仿宋" w:cs="仿宋" w:hint="eastAsia"/>
          <w:lang w:eastAsia="zh-CN"/>
        </w:rPr>
        <w:t>2.</w:t>
      </w:r>
      <w:r>
        <w:rPr>
          <w:rFonts w:hint="eastAsia"/>
          <w:lang w:eastAsia="zh-CN"/>
        </w:rPr>
        <w:t>组委会安排各现场参赛队统一有序的熟悉场地。熟悉场地时，参赛队限定在</w:t>
      </w:r>
      <w:proofErr w:type="gramStart"/>
      <w:r>
        <w:rPr>
          <w:rFonts w:hint="eastAsia"/>
          <w:lang w:eastAsia="zh-CN"/>
        </w:rPr>
        <w:t>观摩区</w:t>
      </w:r>
      <w:proofErr w:type="gramEnd"/>
      <w:r>
        <w:rPr>
          <w:rFonts w:hint="eastAsia"/>
          <w:lang w:eastAsia="zh-CN"/>
        </w:rPr>
        <w:t>活动，不得进入竞赛区。严禁与现场工作人员进行交流，不发表没有根据以及有损大赛整体形象的言论。</w:t>
      </w:r>
      <w:r>
        <w:rPr>
          <w:rFonts w:hint="eastAsia"/>
          <w:lang w:eastAsia="zh-CN"/>
        </w:rPr>
        <w:t xml:space="preserve"> </w:t>
      </w:r>
    </w:p>
    <w:p w14:paraId="1F6013D6" w14:textId="77777777" w:rsidR="00946CA0" w:rsidRDefault="00B45697">
      <w:pPr>
        <w:rPr>
          <w:lang w:eastAsia="zh-CN"/>
        </w:rPr>
      </w:pPr>
      <w:r>
        <w:rPr>
          <w:rFonts w:ascii="仿宋" w:hAnsi="仿宋" w:cs="仿宋" w:hint="eastAsia"/>
          <w:lang w:eastAsia="zh-CN"/>
        </w:rPr>
        <w:t>3.</w:t>
      </w:r>
      <w:r>
        <w:rPr>
          <w:rFonts w:hint="eastAsia"/>
          <w:lang w:eastAsia="zh-CN"/>
        </w:rPr>
        <w:t>熟悉场地时应严格遵守大赛相关规定，严禁拥挤、喧哗、打闹，以免发生意外事故。</w:t>
      </w:r>
      <w:r>
        <w:rPr>
          <w:rFonts w:hint="eastAsia"/>
          <w:lang w:eastAsia="zh-CN"/>
        </w:rPr>
        <w:t xml:space="preserve"> </w:t>
      </w:r>
    </w:p>
    <w:p w14:paraId="43E5C851" w14:textId="77777777" w:rsidR="00946CA0" w:rsidRDefault="00B45697">
      <w:pPr>
        <w:pStyle w:val="2"/>
        <w:ind w:firstLine="600"/>
        <w:rPr>
          <w:lang w:eastAsia="zh-CN"/>
        </w:rPr>
      </w:pPr>
      <w:bookmarkStart w:id="29" w:name="_Toc115630190"/>
      <w:r>
        <w:rPr>
          <w:rFonts w:hint="eastAsia"/>
          <w:lang w:eastAsia="zh-CN"/>
        </w:rPr>
        <w:t>（三）现场比赛选手比赛入场</w:t>
      </w:r>
      <w:bookmarkEnd w:id="29"/>
      <w:r>
        <w:rPr>
          <w:rFonts w:hint="eastAsia"/>
          <w:lang w:eastAsia="zh-CN"/>
        </w:rPr>
        <w:t xml:space="preserve"> </w:t>
      </w:r>
    </w:p>
    <w:p w14:paraId="6142A184" w14:textId="77777777" w:rsidR="00946CA0" w:rsidRPr="00663712" w:rsidRDefault="00B45697">
      <w:pPr>
        <w:rPr>
          <w:lang w:eastAsia="zh-CN"/>
        </w:rPr>
      </w:pPr>
      <w:r w:rsidRPr="00663712">
        <w:rPr>
          <w:rFonts w:ascii="仿宋" w:hAnsi="仿宋" w:cs="仿宋" w:hint="eastAsia"/>
          <w:lang w:eastAsia="zh-CN"/>
        </w:rPr>
        <w:t>1.</w:t>
      </w:r>
      <w:r w:rsidRPr="00663712">
        <w:rPr>
          <w:rFonts w:hint="eastAsia"/>
          <w:lang w:eastAsia="zh-CN"/>
        </w:rPr>
        <w:t>现场参赛选手凭参赛证、身份证在正式比赛开始前</w:t>
      </w:r>
      <w:r w:rsidRPr="00663712">
        <w:rPr>
          <w:rFonts w:hint="eastAsia"/>
          <w:lang w:eastAsia="zh-CN"/>
        </w:rPr>
        <w:t xml:space="preserve"> 30 </w:t>
      </w:r>
      <w:r w:rsidRPr="00663712">
        <w:rPr>
          <w:rFonts w:hint="eastAsia"/>
          <w:lang w:eastAsia="zh-CN"/>
        </w:rPr>
        <w:t>分钟到指</w:t>
      </w:r>
      <w:r w:rsidRPr="00663712">
        <w:rPr>
          <w:rFonts w:hint="eastAsia"/>
          <w:lang w:eastAsia="zh-CN"/>
        </w:rPr>
        <w:lastRenderedPageBreak/>
        <w:t>定地点集合，选手按顺序依次进场，进行各项准备工作，现场裁判将对各参赛选手的身份信息进行核对。</w:t>
      </w:r>
    </w:p>
    <w:p w14:paraId="543B39D7" w14:textId="77777777" w:rsidR="00946CA0" w:rsidRDefault="00B45697">
      <w:pPr>
        <w:rPr>
          <w:lang w:eastAsia="zh-CN"/>
        </w:rPr>
      </w:pPr>
      <w:r w:rsidRPr="00663712">
        <w:rPr>
          <w:rFonts w:ascii="仿宋" w:hAnsi="仿宋" w:cs="仿宋" w:hint="eastAsia"/>
          <w:lang w:eastAsia="zh-CN"/>
        </w:rPr>
        <w:t>2.</w:t>
      </w:r>
      <w:r w:rsidRPr="00663712">
        <w:rPr>
          <w:rFonts w:hint="eastAsia"/>
          <w:lang w:eastAsia="zh-CN"/>
        </w:rPr>
        <w:t>除比赛规定的物品外，参赛选手不允许携带任何通讯及存储设备、纸质材料等物品进入赛场，赛场内提供比赛必备用品。</w:t>
      </w:r>
      <w:r>
        <w:rPr>
          <w:rFonts w:hint="eastAsia"/>
          <w:lang w:eastAsia="zh-CN"/>
        </w:rPr>
        <w:t xml:space="preserve"> </w:t>
      </w:r>
    </w:p>
    <w:p w14:paraId="7F26D4BA" w14:textId="77777777" w:rsidR="00946CA0" w:rsidRDefault="00B45697">
      <w:pPr>
        <w:pStyle w:val="2"/>
        <w:ind w:firstLine="600"/>
        <w:rPr>
          <w:lang w:eastAsia="zh-CN"/>
        </w:rPr>
      </w:pPr>
      <w:bookmarkStart w:id="30" w:name="_Toc115630191"/>
      <w:r>
        <w:rPr>
          <w:rFonts w:hint="eastAsia"/>
          <w:lang w:eastAsia="zh-CN"/>
        </w:rPr>
        <w:t>（四）现场比赛选手比赛要求</w:t>
      </w:r>
      <w:bookmarkEnd w:id="30"/>
    </w:p>
    <w:p w14:paraId="0FBBEBCB" w14:textId="77777777" w:rsidR="00946CA0" w:rsidRDefault="00663712">
      <w:pPr>
        <w:rPr>
          <w:lang w:eastAsia="zh-CN"/>
        </w:rPr>
      </w:pPr>
      <w:r>
        <w:rPr>
          <w:rFonts w:ascii="仿宋" w:hAnsi="仿宋" w:cs="仿宋"/>
          <w:lang w:eastAsia="zh-CN"/>
        </w:rPr>
        <w:t>1</w:t>
      </w:r>
      <w:r w:rsidR="00B45697">
        <w:rPr>
          <w:rFonts w:ascii="仿宋" w:hAnsi="仿宋" w:cs="仿宋" w:hint="eastAsia"/>
          <w:lang w:eastAsia="zh-CN"/>
        </w:rPr>
        <w:t>.</w:t>
      </w:r>
      <w:r w:rsidR="00B45697">
        <w:rPr>
          <w:rFonts w:hint="eastAsia"/>
          <w:lang w:eastAsia="zh-CN"/>
        </w:rPr>
        <w:t>参赛选手必须在裁判宣布比赛开始后才能进行正式比赛操作。</w:t>
      </w:r>
      <w:r w:rsidR="00B45697">
        <w:rPr>
          <w:rFonts w:hint="eastAsia"/>
          <w:lang w:eastAsia="zh-CN"/>
        </w:rPr>
        <w:t xml:space="preserve"> </w:t>
      </w:r>
    </w:p>
    <w:p w14:paraId="375186EA" w14:textId="77777777" w:rsidR="00946CA0" w:rsidRDefault="00663712">
      <w:pPr>
        <w:rPr>
          <w:lang w:eastAsia="zh-CN"/>
        </w:rPr>
      </w:pPr>
      <w:r>
        <w:rPr>
          <w:rFonts w:ascii="仿宋" w:hAnsi="仿宋" w:cs="仿宋"/>
          <w:lang w:eastAsia="zh-CN"/>
        </w:rPr>
        <w:t>2</w:t>
      </w:r>
      <w:r w:rsidR="00B45697">
        <w:rPr>
          <w:rFonts w:ascii="仿宋" w:hAnsi="仿宋" w:cs="仿宋" w:hint="eastAsia"/>
          <w:lang w:eastAsia="zh-CN"/>
        </w:rPr>
        <w:t>.</w:t>
      </w:r>
      <w:r w:rsidR="00B45697">
        <w:rPr>
          <w:rFonts w:hint="eastAsia"/>
          <w:lang w:eastAsia="zh-CN"/>
        </w:rPr>
        <w:t>参赛选手所携带进入赛场的参赛证件和其它物品，现场裁判员有权进行检验和核准。</w:t>
      </w:r>
      <w:r w:rsidR="00B45697">
        <w:rPr>
          <w:rFonts w:hint="eastAsia"/>
          <w:lang w:eastAsia="zh-CN"/>
        </w:rPr>
        <w:t xml:space="preserve"> </w:t>
      </w:r>
    </w:p>
    <w:p w14:paraId="4DB19360" w14:textId="77777777" w:rsidR="00946CA0" w:rsidRDefault="00663712">
      <w:pPr>
        <w:rPr>
          <w:lang w:eastAsia="zh-CN"/>
        </w:rPr>
      </w:pPr>
      <w:r>
        <w:rPr>
          <w:rFonts w:ascii="仿宋" w:hAnsi="仿宋" w:cs="仿宋"/>
          <w:lang w:eastAsia="zh-CN"/>
        </w:rPr>
        <w:t>3</w:t>
      </w:r>
      <w:r w:rsidR="00B45697">
        <w:rPr>
          <w:rFonts w:ascii="仿宋" w:hAnsi="仿宋" w:cs="仿宋" w:hint="eastAsia"/>
          <w:lang w:eastAsia="zh-CN"/>
        </w:rPr>
        <w:t>.</w:t>
      </w:r>
      <w:r w:rsidR="00B45697">
        <w:rPr>
          <w:rFonts w:hint="eastAsia"/>
          <w:lang w:eastAsia="zh-CN"/>
        </w:rPr>
        <w:t>比赛过程</w:t>
      </w:r>
      <w:proofErr w:type="gramStart"/>
      <w:r w:rsidR="00B45697">
        <w:rPr>
          <w:rFonts w:hint="eastAsia"/>
          <w:lang w:eastAsia="zh-CN"/>
        </w:rPr>
        <w:t>中选手</w:t>
      </w:r>
      <w:proofErr w:type="gramEnd"/>
      <w:r w:rsidR="00B45697">
        <w:rPr>
          <w:rFonts w:hint="eastAsia"/>
          <w:lang w:eastAsia="zh-CN"/>
        </w:rPr>
        <w:t>不得随意离开工位范围，不得与其它选手交流或擅自离开赛场。如遇问题时须举手向裁判员示意询问后处理，否则按作弊行为处理。</w:t>
      </w:r>
      <w:r w:rsidR="00B45697">
        <w:rPr>
          <w:rFonts w:hint="eastAsia"/>
          <w:lang w:eastAsia="zh-CN"/>
        </w:rPr>
        <w:t xml:space="preserve"> </w:t>
      </w:r>
    </w:p>
    <w:p w14:paraId="306FB7F2" w14:textId="77777777" w:rsidR="00946CA0" w:rsidRDefault="00663712">
      <w:pPr>
        <w:rPr>
          <w:lang w:eastAsia="zh-CN"/>
        </w:rPr>
      </w:pPr>
      <w:r>
        <w:rPr>
          <w:rFonts w:ascii="仿宋" w:hAnsi="仿宋" w:cs="仿宋"/>
          <w:lang w:eastAsia="zh-CN"/>
        </w:rPr>
        <w:t>4</w:t>
      </w:r>
      <w:r w:rsidR="00B45697">
        <w:rPr>
          <w:rFonts w:ascii="仿宋" w:hAnsi="仿宋" w:cs="仿宋" w:hint="eastAsia"/>
          <w:lang w:eastAsia="zh-CN"/>
        </w:rPr>
        <w:t>.</w:t>
      </w:r>
      <w:r w:rsidR="00B45697">
        <w:rPr>
          <w:rFonts w:hint="eastAsia"/>
          <w:lang w:eastAsia="zh-CN"/>
        </w:rPr>
        <w:t>在比赛过程中只允许裁判员、工作人员进入现场，其余人员（包括领队、指导教师和其他参赛选手）未经组委会同意不得进入赛场。</w:t>
      </w:r>
    </w:p>
    <w:p w14:paraId="48F0923C" w14:textId="473DE593" w:rsidR="00946CA0" w:rsidRDefault="00663712">
      <w:pPr>
        <w:rPr>
          <w:lang w:eastAsia="zh-CN"/>
        </w:rPr>
      </w:pPr>
      <w:r>
        <w:rPr>
          <w:rFonts w:ascii="仿宋" w:hAnsi="仿宋" w:cs="仿宋"/>
          <w:lang w:eastAsia="zh-CN"/>
        </w:rPr>
        <w:t>5</w:t>
      </w:r>
      <w:r w:rsidR="00B45697">
        <w:rPr>
          <w:rFonts w:ascii="仿宋" w:hAnsi="仿宋" w:cs="仿宋" w:hint="eastAsia"/>
          <w:lang w:eastAsia="zh-CN"/>
        </w:rPr>
        <w:t>.</w:t>
      </w:r>
      <w:r w:rsidR="00B45697">
        <w:rPr>
          <w:rFonts w:hint="eastAsia"/>
          <w:lang w:eastAsia="zh-CN"/>
        </w:rPr>
        <w:t>比赛过程中，选手必须严格遵守安全操作规程，确保人身和设备安全，并接受现场裁判和技术人员的监督和警示。因选手造成</w:t>
      </w:r>
      <w:r w:rsidR="00B45697">
        <w:rPr>
          <w:rFonts w:hint="eastAsia"/>
          <w:lang w:eastAsia="zh-CN"/>
        </w:rPr>
        <w:t xml:space="preserve"> </w:t>
      </w:r>
      <w:r w:rsidR="00B45697">
        <w:rPr>
          <w:rFonts w:hint="eastAsia"/>
          <w:lang w:eastAsia="zh-CN"/>
        </w:rPr>
        <w:t>设备故障或损坏，无法继续比赛，裁判长有权决定终止比赛。因非</w:t>
      </w:r>
      <w:r w:rsidR="00B45697">
        <w:rPr>
          <w:rFonts w:hint="eastAsia"/>
          <w:lang w:eastAsia="zh-CN"/>
        </w:rPr>
        <w:t xml:space="preserve"> </w:t>
      </w:r>
      <w:r w:rsidR="00B45697">
        <w:rPr>
          <w:rFonts w:hint="eastAsia"/>
          <w:lang w:eastAsia="zh-CN"/>
        </w:rPr>
        <w:t>选手个人因素造成设备故障，由裁判长视具体情况做出裁决（暂停竞赛计时或调整至最后批次参加竞赛）。如果确定为设备故障问题，</w:t>
      </w:r>
      <w:r w:rsidR="00B45697">
        <w:rPr>
          <w:rFonts w:hint="eastAsia"/>
          <w:lang w:eastAsia="zh-CN"/>
        </w:rPr>
        <w:t xml:space="preserve"> </w:t>
      </w:r>
      <w:r w:rsidR="00B45697">
        <w:rPr>
          <w:rFonts w:hint="eastAsia"/>
          <w:lang w:eastAsia="zh-CN"/>
        </w:rPr>
        <w:t>裁判长将酌情给</w:t>
      </w:r>
      <w:r w:rsidR="00B5423D">
        <w:rPr>
          <w:rFonts w:hint="eastAsia"/>
          <w:lang w:eastAsia="zh-CN"/>
        </w:rPr>
        <w:t>予</w:t>
      </w:r>
      <w:r w:rsidR="00B45697">
        <w:rPr>
          <w:rFonts w:hint="eastAsia"/>
          <w:lang w:eastAsia="zh-CN"/>
        </w:rPr>
        <w:t>补时。</w:t>
      </w:r>
      <w:r w:rsidR="00B45697">
        <w:rPr>
          <w:rFonts w:hint="eastAsia"/>
          <w:lang w:eastAsia="zh-CN"/>
        </w:rPr>
        <w:t xml:space="preserve"> </w:t>
      </w:r>
    </w:p>
    <w:p w14:paraId="5026E109" w14:textId="77777777" w:rsidR="00946CA0" w:rsidRDefault="00B45697">
      <w:pPr>
        <w:pStyle w:val="2"/>
        <w:ind w:firstLine="600"/>
        <w:rPr>
          <w:lang w:eastAsia="zh-CN"/>
        </w:rPr>
      </w:pPr>
      <w:bookmarkStart w:id="31" w:name="_Toc115630192"/>
      <w:r>
        <w:rPr>
          <w:rFonts w:hint="eastAsia"/>
          <w:lang w:eastAsia="zh-CN"/>
        </w:rPr>
        <w:t>（五）比赛结束</w:t>
      </w:r>
      <w:bookmarkEnd w:id="31"/>
    </w:p>
    <w:p w14:paraId="7E93FCEB" w14:textId="77777777" w:rsidR="00946CA0" w:rsidRDefault="00B45697">
      <w:pPr>
        <w:rPr>
          <w:lang w:eastAsia="zh-CN"/>
        </w:rPr>
      </w:pPr>
      <w:r>
        <w:rPr>
          <w:rFonts w:hint="eastAsia"/>
          <w:lang w:eastAsia="zh-CN"/>
        </w:rPr>
        <w:t>1.</w:t>
      </w:r>
      <w:r>
        <w:rPr>
          <w:rFonts w:hint="eastAsia"/>
          <w:lang w:eastAsia="zh-CN"/>
        </w:rPr>
        <w:t>在比赛结束前</w:t>
      </w:r>
      <w:r>
        <w:rPr>
          <w:rFonts w:hint="eastAsia"/>
          <w:lang w:eastAsia="zh-CN"/>
        </w:rPr>
        <w:t xml:space="preserve"> 15 </w:t>
      </w:r>
      <w:r>
        <w:rPr>
          <w:rFonts w:hint="eastAsia"/>
          <w:lang w:eastAsia="zh-CN"/>
        </w:rPr>
        <w:t>分钟，裁判长提醒比赛即将结束，选手应做好结束准备，数据文件按规定存档。裁判长宣布比赛正式结束，选手必须停止一切操作。</w:t>
      </w:r>
      <w:r>
        <w:rPr>
          <w:rFonts w:hint="eastAsia"/>
          <w:lang w:eastAsia="zh-CN"/>
        </w:rPr>
        <w:t xml:space="preserve"> </w:t>
      </w:r>
    </w:p>
    <w:p w14:paraId="0E5ABDBB" w14:textId="77777777" w:rsidR="00946CA0" w:rsidRDefault="00B45697">
      <w:pPr>
        <w:rPr>
          <w:lang w:eastAsia="zh-CN"/>
        </w:rPr>
      </w:pPr>
      <w:r>
        <w:rPr>
          <w:rFonts w:hint="eastAsia"/>
          <w:lang w:eastAsia="zh-CN"/>
        </w:rPr>
        <w:t>2.</w:t>
      </w:r>
      <w:r>
        <w:rPr>
          <w:rFonts w:hint="eastAsia"/>
          <w:lang w:eastAsia="zh-CN"/>
        </w:rPr>
        <w:t>参赛队若提前结束竞赛，应由选手向裁判员举手示意，竞赛终止时间由裁判员记录，参赛队结束竞赛后不得再进行任何操作。</w:t>
      </w:r>
      <w:r>
        <w:rPr>
          <w:rFonts w:hint="eastAsia"/>
          <w:lang w:eastAsia="zh-CN"/>
        </w:rPr>
        <w:t xml:space="preserve"> </w:t>
      </w:r>
    </w:p>
    <w:p w14:paraId="4A2D7A3C" w14:textId="77777777" w:rsidR="00946CA0" w:rsidRDefault="00B45697">
      <w:pPr>
        <w:rPr>
          <w:lang w:eastAsia="zh-CN"/>
        </w:rPr>
      </w:pPr>
      <w:r>
        <w:rPr>
          <w:rFonts w:hint="eastAsia"/>
          <w:lang w:eastAsia="zh-CN"/>
        </w:rPr>
        <w:lastRenderedPageBreak/>
        <w:t>3.</w:t>
      </w:r>
      <w:r>
        <w:rPr>
          <w:rFonts w:hint="eastAsia"/>
          <w:lang w:eastAsia="zh-CN"/>
        </w:rPr>
        <w:t>比赛中如有计算机编程、数据处理、文档编辑等内容，需按比赛试题要求保存相关文档，不要关闭计算机，不得对设备随意加设密码。比赛结束后，选手应立即上交存有竞赛结果的移动存储器、比赛任务书等内容，并做好比赛设备的整理工作，包括设备移动部件的复位，整理个人物品。</w:t>
      </w:r>
      <w:r>
        <w:rPr>
          <w:rFonts w:hint="eastAsia"/>
          <w:lang w:eastAsia="zh-CN"/>
        </w:rPr>
        <w:t xml:space="preserve"> </w:t>
      </w:r>
    </w:p>
    <w:p w14:paraId="4DB73EB1" w14:textId="77777777" w:rsidR="00946CA0" w:rsidRDefault="00B45697">
      <w:pPr>
        <w:rPr>
          <w:lang w:eastAsia="zh-CN"/>
        </w:rPr>
      </w:pPr>
      <w:r>
        <w:rPr>
          <w:rFonts w:hint="eastAsia"/>
          <w:lang w:eastAsia="zh-CN"/>
        </w:rPr>
        <w:t>4.</w:t>
      </w:r>
      <w:r>
        <w:rPr>
          <w:rFonts w:hint="eastAsia"/>
          <w:lang w:eastAsia="zh-CN"/>
        </w:rPr>
        <w:t>参赛选手不得将比赛有关的任何物品带离赛场，选手必须经现场裁判员检查许可后方能离开赛场。</w:t>
      </w:r>
      <w:r>
        <w:rPr>
          <w:rFonts w:hint="eastAsia"/>
          <w:lang w:eastAsia="zh-CN"/>
        </w:rPr>
        <w:t xml:space="preserve"> </w:t>
      </w:r>
    </w:p>
    <w:p w14:paraId="09ECDF8D" w14:textId="77777777" w:rsidR="00946CA0" w:rsidRDefault="00B45697">
      <w:pPr>
        <w:rPr>
          <w:lang w:eastAsia="zh-CN"/>
        </w:rPr>
      </w:pPr>
      <w:r>
        <w:rPr>
          <w:rFonts w:hint="eastAsia"/>
          <w:lang w:eastAsia="zh-CN"/>
        </w:rPr>
        <w:t>5.</w:t>
      </w:r>
      <w:r>
        <w:rPr>
          <w:rFonts w:hint="eastAsia"/>
          <w:lang w:eastAsia="zh-CN"/>
        </w:rPr>
        <w:t>参赛选手需按照竞赛要求提交竞赛结果，配合裁判员做好赛场情况记录并与裁判员一起签字确认，不得拒签。</w:t>
      </w:r>
    </w:p>
    <w:p w14:paraId="5F48D021" w14:textId="77777777" w:rsidR="00946CA0" w:rsidRDefault="00B45697">
      <w:pPr>
        <w:pStyle w:val="2"/>
        <w:ind w:firstLine="600"/>
        <w:rPr>
          <w:lang w:eastAsia="zh-CN"/>
        </w:rPr>
      </w:pPr>
      <w:bookmarkStart w:id="32" w:name="_Toc115630193"/>
      <w:r>
        <w:rPr>
          <w:rFonts w:hint="eastAsia"/>
          <w:lang w:eastAsia="zh-CN"/>
        </w:rPr>
        <w:t>（六）现场比赛选手文明参赛要求</w:t>
      </w:r>
      <w:bookmarkEnd w:id="32"/>
      <w:r>
        <w:rPr>
          <w:rFonts w:hint="eastAsia"/>
          <w:lang w:eastAsia="zh-CN"/>
        </w:rPr>
        <w:t xml:space="preserve"> </w:t>
      </w:r>
    </w:p>
    <w:p w14:paraId="07656CC4" w14:textId="77777777" w:rsidR="00946CA0" w:rsidRDefault="00B45697">
      <w:pPr>
        <w:rPr>
          <w:lang w:eastAsia="zh-CN"/>
        </w:rPr>
      </w:pPr>
      <w:r>
        <w:rPr>
          <w:rFonts w:hint="eastAsia"/>
          <w:lang w:eastAsia="zh-CN"/>
        </w:rPr>
        <w:t>1.</w:t>
      </w:r>
      <w:r>
        <w:rPr>
          <w:rFonts w:hint="eastAsia"/>
          <w:lang w:eastAsia="zh-CN"/>
        </w:rPr>
        <w:t>任何选手在比赛期间未经赛项组委会的批准不得接受其他单位和个人进行的与比赛内容相关的采访。</w:t>
      </w:r>
      <w:r>
        <w:rPr>
          <w:rFonts w:hint="eastAsia"/>
          <w:lang w:eastAsia="zh-CN"/>
        </w:rPr>
        <w:t xml:space="preserve"> </w:t>
      </w:r>
    </w:p>
    <w:p w14:paraId="590A4875" w14:textId="77777777" w:rsidR="00946CA0" w:rsidRDefault="00B45697">
      <w:pPr>
        <w:rPr>
          <w:lang w:eastAsia="zh-CN"/>
        </w:rPr>
      </w:pPr>
      <w:r>
        <w:rPr>
          <w:rFonts w:hint="eastAsia"/>
          <w:lang w:eastAsia="zh-CN"/>
        </w:rPr>
        <w:t>2.</w:t>
      </w:r>
      <w:r>
        <w:rPr>
          <w:rFonts w:hint="eastAsia"/>
          <w:lang w:eastAsia="zh-CN"/>
        </w:rPr>
        <w:t>任何选手未经允许不得将比赛的相关信息擅自公布。</w:t>
      </w:r>
      <w:r>
        <w:rPr>
          <w:rFonts w:hint="eastAsia"/>
          <w:lang w:eastAsia="zh-CN"/>
        </w:rPr>
        <w:t xml:space="preserve"> </w:t>
      </w:r>
    </w:p>
    <w:p w14:paraId="7A8AA59D" w14:textId="77777777" w:rsidR="00946CA0" w:rsidRDefault="00B45697">
      <w:pPr>
        <w:rPr>
          <w:lang w:eastAsia="zh-CN"/>
        </w:rPr>
      </w:pPr>
      <w:r>
        <w:rPr>
          <w:rFonts w:hint="eastAsia"/>
          <w:lang w:eastAsia="zh-CN"/>
        </w:rPr>
        <w:t>3.</w:t>
      </w:r>
      <w:r>
        <w:rPr>
          <w:rFonts w:hint="eastAsia"/>
          <w:lang w:eastAsia="zh-CN"/>
        </w:rPr>
        <w:t>参赛选手、领队和指导教师违反竞赛规则，取消比赛资格并进行通报。</w:t>
      </w:r>
      <w:r>
        <w:rPr>
          <w:rFonts w:hint="eastAsia"/>
          <w:lang w:eastAsia="zh-CN"/>
        </w:rPr>
        <w:t xml:space="preserve"> </w:t>
      </w:r>
    </w:p>
    <w:p w14:paraId="34007491" w14:textId="77777777" w:rsidR="00946CA0" w:rsidRDefault="00B45697">
      <w:pPr>
        <w:rPr>
          <w:lang w:eastAsia="zh-CN"/>
        </w:rPr>
      </w:pPr>
      <w:r>
        <w:rPr>
          <w:rFonts w:hint="eastAsia"/>
          <w:lang w:eastAsia="zh-CN"/>
        </w:rPr>
        <w:t>4.</w:t>
      </w:r>
      <w:r>
        <w:rPr>
          <w:rFonts w:hint="eastAsia"/>
          <w:lang w:eastAsia="zh-CN"/>
        </w:rPr>
        <w:t>竞赛用仪器设备、</w:t>
      </w:r>
      <w:proofErr w:type="gramStart"/>
      <w:r>
        <w:rPr>
          <w:rFonts w:hint="eastAsia"/>
          <w:lang w:eastAsia="zh-CN"/>
        </w:rPr>
        <w:t>赛位由</w:t>
      </w:r>
      <w:proofErr w:type="gramEnd"/>
      <w:r>
        <w:rPr>
          <w:rFonts w:hint="eastAsia"/>
          <w:lang w:eastAsia="zh-CN"/>
        </w:rPr>
        <w:t>抽签决定，不得擅自变更、调整。</w:t>
      </w:r>
      <w:r>
        <w:rPr>
          <w:rFonts w:hint="eastAsia"/>
          <w:lang w:eastAsia="zh-CN"/>
        </w:rPr>
        <w:t xml:space="preserve"> </w:t>
      </w:r>
    </w:p>
    <w:p w14:paraId="1084B452" w14:textId="77777777" w:rsidR="00946CA0" w:rsidRDefault="00B45697">
      <w:pPr>
        <w:rPr>
          <w:lang w:eastAsia="zh-CN"/>
        </w:rPr>
      </w:pPr>
      <w:r>
        <w:rPr>
          <w:rFonts w:hint="eastAsia"/>
          <w:lang w:eastAsia="zh-CN"/>
        </w:rPr>
        <w:t>5.</w:t>
      </w:r>
      <w:r>
        <w:rPr>
          <w:rFonts w:hint="eastAsia"/>
          <w:lang w:eastAsia="zh-CN"/>
        </w:rPr>
        <w:t>参赛选手在竞赛过程中不得擅自离开赛场，如有特殊情况，须经裁判人员同意。选手休息、饮水、上洗手间等不安排专门用时，统一计在竞赛时间内。竞赛计时以赛场设置的时钟为准。</w:t>
      </w:r>
      <w:r>
        <w:rPr>
          <w:rFonts w:hint="eastAsia"/>
          <w:lang w:eastAsia="zh-CN"/>
        </w:rPr>
        <w:t xml:space="preserve"> </w:t>
      </w:r>
    </w:p>
    <w:p w14:paraId="4E0678DE" w14:textId="77777777" w:rsidR="00946CA0" w:rsidRDefault="00B45697">
      <w:pPr>
        <w:rPr>
          <w:lang w:eastAsia="zh-CN"/>
        </w:rPr>
      </w:pPr>
      <w:r>
        <w:rPr>
          <w:rFonts w:hint="eastAsia"/>
          <w:lang w:eastAsia="zh-CN"/>
        </w:rPr>
        <w:t>6.</w:t>
      </w:r>
      <w:r>
        <w:rPr>
          <w:rFonts w:hint="eastAsia"/>
          <w:lang w:eastAsia="zh-CN"/>
        </w:rPr>
        <w:t>竞赛期间，非同组选手之间不得以任何方式传递信息，如传递纸条、用手势表达信息等。</w:t>
      </w:r>
      <w:r>
        <w:rPr>
          <w:rFonts w:hint="eastAsia"/>
          <w:lang w:eastAsia="zh-CN"/>
        </w:rPr>
        <w:t xml:space="preserve"> </w:t>
      </w:r>
    </w:p>
    <w:p w14:paraId="6957B6A3" w14:textId="77777777" w:rsidR="00946CA0" w:rsidRDefault="00B45697">
      <w:pPr>
        <w:rPr>
          <w:lang w:eastAsia="zh-CN"/>
        </w:rPr>
      </w:pPr>
      <w:r>
        <w:rPr>
          <w:rFonts w:hint="eastAsia"/>
          <w:lang w:eastAsia="zh-CN"/>
        </w:rPr>
        <w:t>7.</w:t>
      </w:r>
      <w:r>
        <w:rPr>
          <w:rFonts w:hint="eastAsia"/>
          <w:lang w:eastAsia="zh-CN"/>
        </w:rPr>
        <w:t>新闻媒体人员进入赛场必须经过赛点领导小组允许，并且听从现场工作人员的安排和管理，不得影响竞赛正常进行。</w:t>
      </w:r>
      <w:r>
        <w:rPr>
          <w:rFonts w:hint="eastAsia"/>
          <w:lang w:eastAsia="zh-CN"/>
        </w:rPr>
        <w:t xml:space="preserve"> </w:t>
      </w:r>
    </w:p>
    <w:p w14:paraId="65066AD2" w14:textId="77777777" w:rsidR="00946CA0" w:rsidRDefault="00B45697">
      <w:pPr>
        <w:rPr>
          <w:lang w:eastAsia="zh-CN"/>
        </w:rPr>
      </w:pPr>
      <w:r>
        <w:rPr>
          <w:rFonts w:hint="eastAsia"/>
          <w:lang w:eastAsia="zh-CN"/>
        </w:rPr>
        <w:t>8.</w:t>
      </w:r>
      <w:r>
        <w:rPr>
          <w:rFonts w:hint="eastAsia"/>
          <w:lang w:eastAsia="zh-CN"/>
        </w:rPr>
        <w:t>其它未涉事项或突发事件，由大赛组委会负责解释或决定。</w:t>
      </w:r>
    </w:p>
    <w:p w14:paraId="423CF1CD" w14:textId="11CCDCA4" w:rsidR="00946CA0" w:rsidRDefault="00ED497B">
      <w:pPr>
        <w:pStyle w:val="1"/>
        <w:rPr>
          <w:lang w:eastAsia="zh-CN"/>
        </w:rPr>
      </w:pPr>
      <w:bookmarkStart w:id="33" w:name="_Toc115630194"/>
      <w:r>
        <w:rPr>
          <w:rFonts w:hint="eastAsia"/>
          <w:lang w:eastAsia="zh-CN"/>
        </w:rPr>
        <w:t>八</w:t>
      </w:r>
      <w:r w:rsidR="00B45697">
        <w:rPr>
          <w:rFonts w:hint="eastAsia"/>
          <w:lang w:eastAsia="zh-CN"/>
        </w:rPr>
        <w:t>、竞赛环境</w:t>
      </w:r>
      <w:bookmarkEnd w:id="33"/>
    </w:p>
    <w:p w14:paraId="37151473" w14:textId="77777777" w:rsidR="00946CA0" w:rsidRDefault="00B45697">
      <w:pPr>
        <w:pStyle w:val="2"/>
        <w:ind w:firstLine="600"/>
        <w:rPr>
          <w:lang w:eastAsia="zh-CN"/>
        </w:rPr>
      </w:pPr>
      <w:bookmarkStart w:id="34" w:name="_Toc31211"/>
      <w:bookmarkStart w:id="35" w:name="_Toc16574"/>
      <w:bookmarkStart w:id="36" w:name="_Toc115630195"/>
      <w:r>
        <w:rPr>
          <w:rFonts w:hint="eastAsia"/>
          <w:lang w:eastAsia="zh-CN"/>
        </w:rPr>
        <w:lastRenderedPageBreak/>
        <w:t>（一）竞赛场地</w:t>
      </w:r>
      <w:bookmarkEnd w:id="34"/>
      <w:bookmarkEnd w:id="35"/>
      <w:bookmarkEnd w:id="36"/>
    </w:p>
    <w:p w14:paraId="3EBE447D" w14:textId="77777777" w:rsidR="00946CA0" w:rsidRDefault="00B45697">
      <w:pPr>
        <w:pStyle w:val="af0"/>
        <w:rPr>
          <w:lang w:eastAsia="zh-CN"/>
        </w:rPr>
      </w:pPr>
      <w:r>
        <w:rPr>
          <w:rFonts w:hint="eastAsia"/>
          <w:lang w:eastAsia="zh-CN"/>
        </w:rPr>
        <w:t>1.</w:t>
      </w:r>
      <w:r>
        <w:rPr>
          <w:rFonts w:hint="eastAsia"/>
          <w:lang w:eastAsia="zh-CN"/>
        </w:rPr>
        <w:t>竞赛场地应为通风、明亮的室内场地。</w:t>
      </w:r>
    </w:p>
    <w:p w14:paraId="2456388B" w14:textId="77777777" w:rsidR="00946CA0" w:rsidRDefault="00B45697">
      <w:pPr>
        <w:rPr>
          <w:lang w:eastAsia="zh-CN"/>
        </w:rPr>
      </w:pPr>
      <w:r>
        <w:rPr>
          <w:rFonts w:hint="eastAsia"/>
          <w:lang w:eastAsia="zh-CN"/>
        </w:rPr>
        <w:t>2.</w:t>
      </w:r>
      <w:r>
        <w:rPr>
          <w:rFonts w:hint="eastAsia"/>
          <w:lang w:eastAsia="zh-CN"/>
        </w:rPr>
        <w:t>每个竞赛工位上</w:t>
      </w:r>
      <w:proofErr w:type="gramStart"/>
      <w:r>
        <w:rPr>
          <w:rFonts w:hint="eastAsia"/>
          <w:lang w:eastAsia="zh-CN"/>
        </w:rPr>
        <w:t>标明赛位</w:t>
      </w:r>
      <w:proofErr w:type="gramEnd"/>
      <w:r>
        <w:rPr>
          <w:rFonts w:hint="eastAsia"/>
          <w:lang w:eastAsia="zh-CN"/>
        </w:rPr>
        <w:t>编号，同时配备</w:t>
      </w:r>
      <w:r>
        <w:rPr>
          <w:lang w:eastAsia="zh-CN"/>
        </w:rPr>
        <w:t>2</w:t>
      </w:r>
      <w:r>
        <w:rPr>
          <w:rFonts w:hint="eastAsia"/>
          <w:lang w:eastAsia="zh-CN"/>
        </w:rPr>
        <w:t>人工位和</w:t>
      </w:r>
      <w:r>
        <w:rPr>
          <w:rFonts w:hint="eastAsia"/>
          <w:lang w:eastAsia="zh-CN"/>
        </w:rPr>
        <w:t>1</w:t>
      </w:r>
      <w:r>
        <w:rPr>
          <w:rFonts w:hint="eastAsia"/>
          <w:lang w:eastAsia="zh-CN"/>
        </w:rPr>
        <w:t>个设备位，用于配备竞赛平台和技术工作要求的软、硬件。</w:t>
      </w:r>
    </w:p>
    <w:p w14:paraId="1AC3EAC4" w14:textId="77777777" w:rsidR="00946CA0" w:rsidRDefault="00B45697">
      <w:pPr>
        <w:rPr>
          <w:lang w:eastAsia="zh-CN"/>
        </w:rPr>
      </w:pPr>
      <w:r>
        <w:rPr>
          <w:rFonts w:hint="eastAsia"/>
          <w:lang w:eastAsia="zh-CN"/>
        </w:rPr>
        <w:t>3.</w:t>
      </w:r>
      <w:r>
        <w:rPr>
          <w:rFonts w:hint="eastAsia"/>
          <w:lang w:eastAsia="zh-CN"/>
        </w:rPr>
        <w:t>竞赛工位面积符合设备要求，以确保参赛队之间互不干扰。</w:t>
      </w:r>
    </w:p>
    <w:p w14:paraId="69121281" w14:textId="77777777" w:rsidR="00946CA0" w:rsidRDefault="00B45697">
      <w:pPr>
        <w:rPr>
          <w:lang w:eastAsia="zh-CN"/>
        </w:rPr>
      </w:pPr>
      <w:r>
        <w:rPr>
          <w:rFonts w:hint="eastAsia"/>
          <w:lang w:eastAsia="zh-CN"/>
        </w:rPr>
        <w:t>4.</w:t>
      </w:r>
      <w:r>
        <w:rPr>
          <w:rFonts w:hint="eastAsia"/>
          <w:lang w:eastAsia="zh-CN"/>
        </w:rPr>
        <w:t>竞赛场地每个工位内设有操作平台并配备</w:t>
      </w:r>
      <w:r>
        <w:rPr>
          <w:rFonts w:hint="eastAsia"/>
          <w:lang w:eastAsia="zh-CN"/>
        </w:rPr>
        <w:t>220</w:t>
      </w:r>
      <w:r>
        <w:rPr>
          <w:rFonts w:hint="eastAsia"/>
          <w:lang w:eastAsia="zh-CN"/>
        </w:rPr>
        <w:t>伏电源，工位内的电缆线应符合安全要求。</w:t>
      </w:r>
    </w:p>
    <w:p w14:paraId="755CCCA1" w14:textId="77777777" w:rsidR="00946CA0" w:rsidRDefault="00B45697">
      <w:pPr>
        <w:rPr>
          <w:lang w:eastAsia="zh-CN"/>
        </w:rPr>
      </w:pPr>
      <w:r>
        <w:rPr>
          <w:rFonts w:hint="eastAsia"/>
          <w:lang w:eastAsia="zh-CN"/>
        </w:rPr>
        <w:t>5.</w:t>
      </w:r>
      <w:r>
        <w:rPr>
          <w:rFonts w:hint="eastAsia"/>
          <w:lang w:eastAsia="zh-CN"/>
        </w:rPr>
        <w:t>竞赛场地设置裁判区，并配置计算机等统计工具。</w:t>
      </w:r>
      <w:r>
        <w:rPr>
          <w:lang w:eastAsia="zh-CN"/>
        </w:rPr>
        <w:t xml:space="preserve"> </w:t>
      </w:r>
    </w:p>
    <w:p w14:paraId="042340AA" w14:textId="77777777" w:rsidR="00946CA0" w:rsidRDefault="00B45697">
      <w:pPr>
        <w:rPr>
          <w:lang w:eastAsia="zh-CN"/>
        </w:rPr>
      </w:pPr>
      <w:r>
        <w:rPr>
          <w:rFonts w:hint="eastAsia"/>
          <w:lang w:eastAsia="zh-CN"/>
        </w:rPr>
        <w:t>6.</w:t>
      </w:r>
      <w:r>
        <w:rPr>
          <w:rFonts w:hint="eastAsia"/>
          <w:lang w:eastAsia="zh-CN"/>
        </w:rPr>
        <w:t>竞赛场地设置服务区，提供技术服务、医疗、生活补给等服务保障。</w:t>
      </w:r>
    </w:p>
    <w:p w14:paraId="57747D1E" w14:textId="77777777" w:rsidR="00946CA0" w:rsidRDefault="00B45697">
      <w:pPr>
        <w:rPr>
          <w:lang w:eastAsia="zh-CN"/>
        </w:rPr>
      </w:pPr>
      <w:r>
        <w:rPr>
          <w:rFonts w:hint="eastAsia"/>
          <w:lang w:eastAsia="zh-CN"/>
        </w:rPr>
        <w:t>7.</w:t>
      </w:r>
      <w:r>
        <w:rPr>
          <w:rFonts w:hint="eastAsia"/>
          <w:lang w:eastAsia="zh-CN"/>
        </w:rPr>
        <w:t>备品备件区为参赛选手提供</w:t>
      </w:r>
      <w:r>
        <w:rPr>
          <w:rFonts w:hint="eastAsia"/>
          <w:lang w:eastAsia="zh-CN"/>
        </w:rPr>
        <w:t>PC</w:t>
      </w:r>
      <w:r>
        <w:rPr>
          <w:rFonts w:hint="eastAsia"/>
          <w:lang w:eastAsia="zh-CN"/>
        </w:rPr>
        <w:t>、竞赛备用平台等竞赛相关设备。</w:t>
      </w:r>
    </w:p>
    <w:p w14:paraId="2AF0CD0E" w14:textId="77777777" w:rsidR="00946CA0" w:rsidRDefault="00B45697">
      <w:pPr>
        <w:pStyle w:val="2"/>
        <w:ind w:firstLine="600"/>
        <w:rPr>
          <w:lang w:eastAsia="zh-CN"/>
        </w:rPr>
      </w:pPr>
      <w:bookmarkStart w:id="37" w:name="_Toc115630196"/>
      <w:r>
        <w:rPr>
          <w:rFonts w:hint="eastAsia"/>
          <w:lang w:eastAsia="zh-CN"/>
        </w:rPr>
        <w:t>（二）竞赛平台</w:t>
      </w:r>
      <w:bookmarkEnd w:id="37"/>
    </w:p>
    <w:p w14:paraId="29230784" w14:textId="08474A7C" w:rsidR="00167ADA" w:rsidRDefault="00167ADA" w:rsidP="00167ADA">
      <w:pPr>
        <w:rPr>
          <w:lang w:eastAsia="zh-CN"/>
        </w:rPr>
      </w:pPr>
      <w:r>
        <w:rPr>
          <w:rFonts w:hint="eastAsia"/>
          <w:lang w:eastAsia="zh-CN"/>
        </w:rPr>
        <w:t>竞赛平台</w:t>
      </w:r>
      <w:r w:rsidR="00D73D13">
        <w:rPr>
          <w:rFonts w:hint="eastAsia"/>
          <w:lang w:eastAsia="zh-CN"/>
        </w:rPr>
        <w:t>包括</w:t>
      </w:r>
      <w:bookmarkStart w:id="38" w:name="_Hlk115343046"/>
      <w:r w:rsidR="007B48C5">
        <w:rPr>
          <w:rFonts w:hint="eastAsia"/>
          <w:lang w:eastAsia="zh-CN"/>
        </w:rPr>
        <w:t>铁路</w:t>
      </w:r>
      <w:r w:rsidR="00D73D13">
        <w:rPr>
          <w:rFonts w:hint="eastAsia"/>
          <w:lang w:eastAsia="zh-CN"/>
        </w:rPr>
        <w:t>信号设备施工</w:t>
      </w:r>
      <w:r>
        <w:rPr>
          <w:rFonts w:hint="eastAsia"/>
          <w:lang w:eastAsia="zh-CN"/>
        </w:rPr>
        <w:t>平台</w:t>
      </w:r>
      <w:r w:rsidR="00D73D13">
        <w:rPr>
          <w:rFonts w:hint="eastAsia"/>
          <w:lang w:eastAsia="zh-CN"/>
        </w:rPr>
        <w:t>、故障处理工作台</w:t>
      </w:r>
      <w:bookmarkEnd w:id="38"/>
      <w:r w:rsidR="00D73D13">
        <w:rPr>
          <w:rFonts w:hint="eastAsia"/>
          <w:lang w:eastAsia="zh-CN"/>
        </w:rPr>
        <w:t>及</w:t>
      </w:r>
      <w:r w:rsidR="00B45697">
        <w:rPr>
          <w:rFonts w:hint="eastAsia"/>
          <w:lang w:eastAsia="zh-CN"/>
        </w:rPr>
        <w:t>铁路信号设备维修技能考核</w:t>
      </w:r>
      <w:r>
        <w:rPr>
          <w:rFonts w:hint="eastAsia"/>
          <w:lang w:eastAsia="zh-CN"/>
        </w:rPr>
        <w:t>虚拟</w:t>
      </w:r>
      <w:r w:rsidR="00B45697">
        <w:rPr>
          <w:rFonts w:hint="eastAsia"/>
          <w:lang w:eastAsia="zh-CN"/>
        </w:rPr>
        <w:t>平台</w:t>
      </w:r>
      <w:r>
        <w:rPr>
          <w:rFonts w:hint="eastAsia"/>
          <w:lang w:eastAsia="zh-CN"/>
        </w:rPr>
        <w:t>。</w:t>
      </w:r>
    </w:p>
    <w:p w14:paraId="4CFF975B" w14:textId="336B6066" w:rsidR="00167ADA" w:rsidRPr="00167ADA" w:rsidRDefault="007B48C5" w:rsidP="00167ADA">
      <w:pPr>
        <w:rPr>
          <w:lang w:eastAsia="zh-CN"/>
        </w:rPr>
      </w:pPr>
      <w:r>
        <w:rPr>
          <w:rFonts w:hint="eastAsia"/>
          <w:lang w:eastAsia="zh-CN"/>
        </w:rPr>
        <w:t>铁路</w:t>
      </w:r>
      <w:r w:rsidR="00167ADA" w:rsidRPr="00167ADA">
        <w:rPr>
          <w:rFonts w:hint="eastAsia"/>
          <w:lang w:eastAsia="zh-CN"/>
        </w:rPr>
        <w:t>信号设备施工平台</w:t>
      </w:r>
      <w:r w:rsidR="00167ADA">
        <w:rPr>
          <w:rFonts w:hint="eastAsia"/>
          <w:lang w:eastAsia="zh-CN"/>
        </w:rPr>
        <w:t>用来进行施工作业，</w:t>
      </w:r>
      <w:r w:rsidR="00167ADA" w:rsidRPr="00167ADA">
        <w:rPr>
          <w:rFonts w:hint="eastAsia"/>
          <w:lang w:eastAsia="zh-CN"/>
        </w:rPr>
        <w:t>故障处理</w:t>
      </w:r>
      <w:r w:rsidR="00167ADA">
        <w:rPr>
          <w:rFonts w:hint="eastAsia"/>
          <w:lang w:eastAsia="zh-CN"/>
        </w:rPr>
        <w:t>平</w:t>
      </w:r>
      <w:r w:rsidR="00167ADA" w:rsidRPr="00167ADA">
        <w:rPr>
          <w:rFonts w:hint="eastAsia"/>
          <w:lang w:eastAsia="zh-CN"/>
        </w:rPr>
        <w:t>台</w:t>
      </w:r>
      <w:r w:rsidR="00167ADA">
        <w:rPr>
          <w:rFonts w:hint="eastAsia"/>
          <w:lang w:eastAsia="zh-CN"/>
        </w:rPr>
        <w:t>用来进行实物故障处理作业。</w:t>
      </w:r>
    </w:p>
    <w:p w14:paraId="72F74DCD" w14:textId="123AD32E" w:rsidR="00946CA0" w:rsidRDefault="00D73D13">
      <w:pPr>
        <w:rPr>
          <w:lang w:eastAsia="zh-CN"/>
        </w:rPr>
      </w:pPr>
      <w:r>
        <w:rPr>
          <w:rFonts w:hint="eastAsia"/>
          <w:lang w:eastAsia="zh-CN"/>
        </w:rPr>
        <w:t>铁路信号设备维修技能考核</w:t>
      </w:r>
      <w:r w:rsidR="00167ADA">
        <w:rPr>
          <w:rFonts w:hint="eastAsia"/>
          <w:lang w:eastAsia="zh-CN"/>
        </w:rPr>
        <w:t>虚拟</w:t>
      </w:r>
      <w:r>
        <w:rPr>
          <w:rFonts w:hint="eastAsia"/>
          <w:lang w:eastAsia="zh-CN"/>
        </w:rPr>
        <w:t>平台</w:t>
      </w:r>
      <w:r w:rsidR="00B45697">
        <w:rPr>
          <w:rFonts w:hint="eastAsia"/>
          <w:lang w:eastAsia="zh-CN"/>
        </w:rPr>
        <w:t>由铁路信号设备虚拟场景考核系统、轨道交通计算机</w:t>
      </w:r>
      <w:proofErr w:type="gramStart"/>
      <w:r w:rsidR="00B45697">
        <w:rPr>
          <w:rFonts w:hint="eastAsia"/>
          <w:lang w:eastAsia="zh-CN"/>
        </w:rPr>
        <w:t>联锁</w:t>
      </w:r>
      <w:proofErr w:type="gramEnd"/>
      <w:r w:rsidR="00B45697">
        <w:rPr>
          <w:rFonts w:hint="eastAsia"/>
          <w:lang w:eastAsia="zh-CN"/>
        </w:rPr>
        <w:t>操作系统、铁路信号设备竞赛考核管理系统三部分组成。</w:t>
      </w:r>
    </w:p>
    <w:p w14:paraId="1470A8C3" w14:textId="77777777" w:rsidR="00946CA0" w:rsidRDefault="00B45697">
      <w:pPr>
        <w:rPr>
          <w:lang w:eastAsia="zh-CN"/>
        </w:rPr>
      </w:pPr>
      <w:bookmarkStart w:id="39" w:name="_Toc25301"/>
      <w:r>
        <w:rPr>
          <w:rFonts w:hint="eastAsia"/>
          <w:lang w:eastAsia="zh-CN"/>
        </w:rPr>
        <w:t>1.</w:t>
      </w:r>
      <w:r>
        <w:rPr>
          <w:lang w:eastAsia="zh-CN"/>
        </w:rPr>
        <w:t>铁路信号设备虚拟场景考核系统</w:t>
      </w:r>
      <w:bookmarkEnd w:id="39"/>
    </w:p>
    <w:p w14:paraId="4106FAE9" w14:textId="77777777" w:rsidR="00946CA0" w:rsidRDefault="00B45697">
      <w:pPr>
        <w:rPr>
          <w:lang w:eastAsia="zh-CN"/>
        </w:rPr>
      </w:pPr>
      <w:r>
        <w:rPr>
          <w:lang w:eastAsia="zh-CN"/>
        </w:rPr>
        <w:t>铁路信号设备虚拟场景考核系统</w:t>
      </w:r>
      <w:r>
        <w:rPr>
          <w:rFonts w:hint="eastAsia"/>
          <w:lang w:eastAsia="zh-CN"/>
        </w:rPr>
        <w:t>通过</w:t>
      </w:r>
      <w:r>
        <w:rPr>
          <w:rFonts w:hint="eastAsia"/>
          <w:lang w:eastAsia="zh-CN"/>
        </w:rPr>
        <w:t>3D</w:t>
      </w:r>
      <w:r>
        <w:rPr>
          <w:rFonts w:hint="eastAsia"/>
          <w:lang w:eastAsia="zh-CN"/>
        </w:rPr>
        <w:t>仿真技术</w:t>
      </w:r>
      <w:r>
        <w:rPr>
          <w:rFonts w:hint="eastAsia"/>
          <w:lang w:eastAsia="zh-CN"/>
        </w:rPr>
        <w:t>1:1</w:t>
      </w:r>
      <w:r>
        <w:rPr>
          <w:rFonts w:hint="eastAsia"/>
          <w:lang w:eastAsia="zh-CN"/>
        </w:rPr>
        <w:t>还原了铁路信号设备，系统中搭建了信号控制室及室外站场两个场景：</w:t>
      </w:r>
    </w:p>
    <w:p w14:paraId="43D48DB8" w14:textId="77777777" w:rsidR="00946CA0" w:rsidRDefault="00B45697">
      <w:pPr>
        <w:rPr>
          <w:lang w:eastAsia="zh-CN"/>
        </w:rPr>
      </w:pPr>
      <w:r>
        <w:rPr>
          <w:rFonts w:hint="eastAsia"/>
          <w:lang w:eastAsia="zh-CN"/>
        </w:rPr>
        <w:t>（</w:t>
      </w:r>
      <w:r>
        <w:rPr>
          <w:rFonts w:hint="eastAsia"/>
          <w:lang w:eastAsia="zh-CN"/>
        </w:rPr>
        <w:t>1</w:t>
      </w:r>
      <w:r>
        <w:rPr>
          <w:rFonts w:hint="eastAsia"/>
          <w:lang w:eastAsia="zh-CN"/>
        </w:rPr>
        <w:t>）室内场景可实现</w:t>
      </w:r>
      <w:r>
        <w:rPr>
          <w:rFonts w:hint="eastAsia"/>
          <w:lang w:eastAsia="zh-CN"/>
        </w:rPr>
        <w:t>ZPW-2000</w:t>
      </w:r>
      <w:proofErr w:type="gramStart"/>
      <w:r>
        <w:rPr>
          <w:rFonts w:hint="eastAsia"/>
          <w:lang w:eastAsia="zh-CN"/>
        </w:rPr>
        <w:t>移频轨道电路移频设备</w:t>
      </w:r>
      <w:proofErr w:type="gramEnd"/>
      <w:r>
        <w:rPr>
          <w:rFonts w:hint="eastAsia"/>
          <w:lang w:eastAsia="zh-CN"/>
        </w:rPr>
        <w:t>、继电器组合柜、接口柜、</w:t>
      </w:r>
      <w:r>
        <w:rPr>
          <w:rFonts w:hint="eastAsia"/>
          <w:lang w:eastAsia="zh-CN"/>
        </w:rPr>
        <w:t>TYJL-III</w:t>
      </w:r>
      <w:r>
        <w:rPr>
          <w:rFonts w:hint="eastAsia"/>
          <w:lang w:eastAsia="zh-CN"/>
        </w:rPr>
        <w:t>计算机</w:t>
      </w:r>
      <w:proofErr w:type="gramStart"/>
      <w:r>
        <w:rPr>
          <w:rFonts w:hint="eastAsia"/>
          <w:lang w:eastAsia="zh-CN"/>
        </w:rPr>
        <w:t>联</w:t>
      </w:r>
      <w:proofErr w:type="gramEnd"/>
      <w:r>
        <w:rPr>
          <w:rFonts w:hint="eastAsia"/>
          <w:lang w:eastAsia="zh-CN"/>
        </w:rPr>
        <w:t>锁、鼎汉电源屏等设备的检修操作、故障处理等培训考核；</w:t>
      </w:r>
    </w:p>
    <w:p w14:paraId="4C4D93D9" w14:textId="77777777" w:rsidR="00946CA0" w:rsidRDefault="00B45697">
      <w:pPr>
        <w:rPr>
          <w:lang w:eastAsia="zh-CN"/>
        </w:rPr>
      </w:pPr>
      <w:r>
        <w:rPr>
          <w:rFonts w:hint="eastAsia"/>
          <w:lang w:eastAsia="zh-CN"/>
        </w:rPr>
        <w:lastRenderedPageBreak/>
        <w:t>（</w:t>
      </w:r>
      <w:r>
        <w:rPr>
          <w:rFonts w:hint="eastAsia"/>
          <w:lang w:eastAsia="zh-CN"/>
        </w:rPr>
        <w:t>2</w:t>
      </w:r>
      <w:r>
        <w:rPr>
          <w:rFonts w:hint="eastAsia"/>
          <w:lang w:eastAsia="zh-CN"/>
        </w:rPr>
        <w:t>）室外场景可实现</w:t>
      </w:r>
      <w:r>
        <w:rPr>
          <w:rFonts w:hint="eastAsia"/>
          <w:lang w:eastAsia="zh-CN"/>
        </w:rPr>
        <w:t>ZPW-2000A</w:t>
      </w:r>
      <w:r>
        <w:rPr>
          <w:rFonts w:hint="eastAsia"/>
          <w:lang w:eastAsia="zh-CN"/>
        </w:rPr>
        <w:t>移频轨道电路室外调谐匹配单元、引接线、补偿电容等设备，铁路信号机，</w:t>
      </w:r>
      <w:r>
        <w:rPr>
          <w:rFonts w:hint="eastAsia"/>
          <w:lang w:eastAsia="zh-CN"/>
        </w:rPr>
        <w:t>ZDJ9</w:t>
      </w:r>
      <w:r>
        <w:rPr>
          <w:rFonts w:hint="eastAsia"/>
          <w:lang w:eastAsia="zh-CN"/>
        </w:rPr>
        <w:t>电动转辙机及外锁闭道岔等设备检修操作、故障处理等培训考核。</w:t>
      </w:r>
    </w:p>
    <w:p w14:paraId="572DDB06" w14:textId="77777777" w:rsidR="00946CA0" w:rsidRDefault="00B45697">
      <w:pPr>
        <w:rPr>
          <w:lang w:eastAsia="zh-CN"/>
        </w:rPr>
      </w:pPr>
      <w:bookmarkStart w:id="40" w:name="_Toc13234"/>
      <w:r>
        <w:rPr>
          <w:rFonts w:hint="eastAsia"/>
          <w:lang w:eastAsia="zh-CN"/>
        </w:rPr>
        <w:t>2.</w:t>
      </w:r>
      <w:r>
        <w:rPr>
          <w:lang w:eastAsia="zh-CN"/>
        </w:rPr>
        <w:t>轨道交通计算机</w:t>
      </w:r>
      <w:proofErr w:type="gramStart"/>
      <w:r>
        <w:rPr>
          <w:lang w:eastAsia="zh-CN"/>
        </w:rPr>
        <w:t>联锁</w:t>
      </w:r>
      <w:proofErr w:type="gramEnd"/>
      <w:r>
        <w:rPr>
          <w:lang w:eastAsia="zh-CN"/>
        </w:rPr>
        <w:t>操作系统</w:t>
      </w:r>
      <w:bookmarkEnd w:id="40"/>
    </w:p>
    <w:p w14:paraId="1538644D" w14:textId="77777777" w:rsidR="00946CA0" w:rsidRDefault="00B45697">
      <w:pPr>
        <w:rPr>
          <w:lang w:eastAsia="zh-CN"/>
        </w:rPr>
      </w:pPr>
      <w:r>
        <w:rPr>
          <w:lang w:eastAsia="zh-CN"/>
        </w:rPr>
        <w:t>轨道交通计算机</w:t>
      </w:r>
      <w:proofErr w:type="gramStart"/>
      <w:r>
        <w:rPr>
          <w:lang w:eastAsia="zh-CN"/>
        </w:rPr>
        <w:t>联锁</w:t>
      </w:r>
      <w:proofErr w:type="gramEnd"/>
      <w:r>
        <w:rPr>
          <w:lang w:eastAsia="zh-CN"/>
        </w:rPr>
        <w:t>操作系统</w:t>
      </w:r>
      <w:r>
        <w:rPr>
          <w:rFonts w:hint="eastAsia"/>
          <w:lang w:eastAsia="zh-CN"/>
        </w:rPr>
        <w:t>是铁路信号现场设备的控制系统，由</w:t>
      </w:r>
      <w:proofErr w:type="gramStart"/>
      <w:r>
        <w:rPr>
          <w:rFonts w:hint="eastAsia"/>
          <w:lang w:eastAsia="zh-CN"/>
        </w:rPr>
        <w:t>联</w:t>
      </w:r>
      <w:proofErr w:type="gramEnd"/>
      <w:r>
        <w:rPr>
          <w:rFonts w:hint="eastAsia"/>
          <w:lang w:eastAsia="zh-CN"/>
        </w:rPr>
        <w:t>锁逻辑模块与</w:t>
      </w:r>
      <w:proofErr w:type="gramStart"/>
      <w:r>
        <w:rPr>
          <w:rFonts w:hint="eastAsia"/>
          <w:lang w:eastAsia="zh-CN"/>
        </w:rPr>
        <w:t>联锁控显模</w:t>
      </w:r>
      <w:proofErr w:type="gramEnd"/>
      <w:r>
        <w:rPr>
          <w:rFonts w:hint="eastAsia"/>
          <w:lang w:eastAsia="zh-CN"/>
        </w:rPr>
        <w:t>块两大模块组成，可实现列车进路、调车进路、引导进路等各类进路的正常开放及取消操作，进路的人工解锁、区段故障解锁等操作，信号机、道岔等设备的单独操作等功能。</w:t>
      </w:r>
    </w:p>
    <w:p w14:paraId="2F6C9FC3" w14:textId="77777777" w:rsidR="00946CA0" w:rsidRDefault="00B45697">
      <w:pPr>
        <w:rPr>
          <w:lang w:eastAsia="zh-CN"/>
        </w:rPr>
      </w:pPr>
      <w:bookmarkStart w:id="41" w:name="_Toc6017"/>
      <w:r>
        <w:rPr>
          <w:rFonts w:hint="eastAsia"/>
          <w:lang w:eastAsia="zh-CN"/>
        </w:rPr>
        <w:t>3.</w:t>
      </w:r>
      <w:r>
        <w:rPr>
          <w:lang w:eastAsia="zh-CN"/>
        </w:rPr>
        <w:t>铁路信号设备竞赛考核管理系统</w:t>
      </w:r>
      <w:bookmarkEnd w:id="41"/>
    </w:p>
    <w:p w14:paraId="127E3D60" w14:textId="26714AD0" w:rsidR="004A697D" w:rsidRPr="004A697D" w:rsidRDefault="00B45697" w:rsidP="002A2DCC">
      <w:pPr>
        <w:rPr>
          <w:lang w:eastAsia="zh-CN"/>
        </w:rPr>
      </w:pPr>
      <w:r>
        <w:rPr>
          <w:lang w:eastAsia="zh-CN"/>
        </w:rPr>
        <w:t>铁路信号设备竞赛考核管理系统</w:t>
      </w:r>
      <w:r>
        <w:rPr>
          <w:rFonts w:hint="eastAsia"/>
          <w:lang w:eastAsia="zh-CN"/>
        </w:rPr>
        <w:t>是竞赛平台的考核管理终端，系统具有中</w:t>
      </w:r>
      <w:r>
        <w:rPr>
          <w:rFonts w:hint="eastAsia"/>
          <w:lang w:eastAsia="zh-CN"/>
        </w:rPr>
        <w:t>/</w:t>
      </w:r>
      <w:r>
        <w:rPr>
          <w:rFonts w:hint="eastAsia"/>
          <w:lang w:eastAsia="zh-CN"/>
        </w:rPr>
        <w:t>英文切换功能，包含考生信息管理、试卷管理、故障下发、作业单下发、成绩统计等功能。</w:t>
      </w:r>
    </w:p>
    <w:p w14:paraId="10054F3D" w14:textId="3F167F2F" w:rsidR="00946CA0" w:rsidRDefault="00ED497B">
      <w:pPr>
        <w:pStyle w:val="1"/>
        <w:rPr>
          <w:lang w:eastAsia="zh-CN"/>
        </w:rPr>
      </w:pPr>
      <w:bookmarkStart w:id="42" w:name="_Toc115630197"/>
      <w:r>
        <w:rPr>
          <w:rFonts w:hint="eastAsia"/>
          <w:lang w:eastAsia="zh-CN"/>
        </w:rPr>
        <w:t>九</w:t>
      </w:r>
      <w:r w:rsidR="00B45697">
        <w:rPr>
          <w:rFonts w:hint="eastAsia"/>
          <w:lang w:eastAsia="zh-CN"/>
        </w:rPr>
        <w:t>、技术规范</w:t>
      </w:r>
      <w:bookmarkEnd w:id="42"/>
    </w:p>
    <w:p w14:paraId="36BD95F3" w14:textId="77777777" w:rsidR="00946CA0" w:rsidRDefault="00B45697">
      <w:pPr>
        <w:pStyle w:val="2"/>
        <w:ind w:firstLine="600"/>
        <w:rPr>
          <w:lang w:eastAsia="zh-CN"/>
        </w:rPr>
      </w:pPr>
      <w:bookmarkStart w:id="43" w:name="_Toc115630198"/>
      <w:r>
        <w:rPr>
          <w:rFonts w:hint="eastAsia"/>
          <w:lang w:eastAsia="zh-CN"/>
        </w:rPr>
        <w:t>（一）基础标准：含行业、职业技术标准</w:t>
      </w:r>
      <w:bookmarkEnd w:id="43"/>
    </w:p>
    <w:tbl>
      <w:tblPr>
        <w:tblW w:w="5000" w:type="pct"/>
        <w:tblLayout w:type="fixed"/>
        <w:tblCellMar>
          <w:left w:w="0" w:type="dxa"/>
          <w:right w:w="0" w:type="dxa"/>
        </w:tblCellMar>
        <w:tblLook w:val="04A0" w:firstRow="1" w:lastRow="0" w:firstColumn="1" w:lastColumn="0" w:noHBand="0" w:noVBand="1"/>
      </w:tblPr>
      <w:tblGrid>
        <w:gridCol w:w="868"/>
        <w:gridCol w:w="2907"/>
        <w:gridCol w:w="4759"/>
      </w:tblGrid>
      <w:tr w:rsidR="00946CA0" w:rsidRPr="005C5EE0" w14:paraId="6A991B7D" w14:textId="77777777">
        <w:trPr>
          <w:trHeight w:hRule="exact" w:val="635"/>
        </w:trPr>
        <w:tc>
          <w:tcPr>
            <w:tcW w:w="854" w:type="dxa"/>
            <w:tcBorders>
              <w:top w:val="single" w:sz="2" w:space="0" w:color="000000"/>
              <w:left w:val="single" w:sz="2" w:space="0" w:color="000000"/>
              <w:bottom w:val="single" w:sz="2" w:space="0" w:color="000000"/>
              <w:right w:val="single" w:sz="2" w:space="0" w:color="000000"/>
            </w:tcBorders>
            <w:vAlign w:val="center"/>
          </w:tcPr>
          <w:p w14:paraId="222E6D5C"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序号</w:t>
            </w:r>
          </w:p>
        </w:tc>
        <w:tc>
          <w:tcPr>
            <w:tcW w:w="2862" w:type="dxa"/>
            <w:tcBorders>
              <w:top w:val="single" w:sz="2" w:space="0" w:color="000000"/>
              <w:left w:val="single" w:sz="2" w:space="0" w:color="000000"/>
              <w:bottom w:val="single" w:sz="2" w:space="0" w:color="000000"/>
              <w:right w:val="single" w:sz="2" w:space="0" w:color="000000"/>
            </w:tcBorders>
            <w:vAlign w:val="center"/>
          </w:tcPr>
          <w:p w14:paraId="6A263358"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标准</w:t>
            </w:r>
          </w:p>
        </w:tc>
        <w:tc>
          <w:tcPr>
            <w:tcW w:w="4685" w:type="dxa"/>
            <w:tcBorders>
              <w:top w:val="single" w:sz="2" w:space="0" w:color="000000"/>
              <w:left w:val="single" w:sz="2" w:space="0" w:color="000000"/>
              <w:bottom w:val="single" w:sz="2" w:space="0" w:color="000000"/>
              <w:right w:val="single" w:sz="2" w:space="0" w:color="000000"/>
            </w:tcBorders>
            <w:vAlign w:val="center"/>
          </w:tcPr>
          <w:p w14:paraId="568C9767"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内容</w:t>
            </w:r>
          </w:p>
        </w:tc>
      </w:tr>
      <w:tr w:rsidR="00946CA0" w:rsidRPr="005C5EE0" w14:paraId="16AF0869" w14:textId="77777777">
        <w:trPr>
          <w:trHeight w:hRule="exact" w:val="630"/>
        </w:trPr>
        <w:tc>
          <w:tcPr>
            <w:tcW w:w="854" w:type="dxa"/>
            <w:tcBorders>
              <w:top w:val="single" w:sz="2" w:space="0" w:color="000000"/>
              <w:left w:val="single" w:sz="2" w:space="0" w:color="000000"/>
              <w:bottom w:val="single" w:sz="2" w:space="0" w:color="000000"/>
              <w:right w:val="single" w:sz="2" w:space="0" w:color="000000"/>
            </w:tcBorders>
            <w:vAlign w:val="center"/>
          </w:tcPr>
          <w:p w14:paraId="0EC078C8"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1</w:t>
            </w:r>
          </w:p>
        </w:tc>
        <w:tc>
          <w:tcPr>
            <w:tcW w:w="2862" w:type="dxa"/>
            <w:tcBorders>
              <w:top w:val="single" w:sz="2" w:space="0" w:color="000000"/>
              <w:left w:val="single" w:sz="2" w:space="0" w:color="000000"/>
              <w:bottom w:val="single" w:sz="2" w:space="0" w:color="000000"/>
              <w:right w:val="single" w:sz="2" w:space="0" w:color="000000"/>
            </w:tcBorders>
            <w:vAlign w:val="center"/>
          </w:tcPr>
          <w:p w14:paraId="08E6597E"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GB/T25338.1-2019</w:t>
            </w:r>
          </w:p>
        </w:tc>
        <w:tc>
          <w:tcPr>
            <w:tcW w:w="4685" w:type="dxa"/>
            <w:tcBorders>
              <w:top w:val="single" w:sz="2" w:space="0" w:color="000000"/>
              <w:left w:val="single" w:sz="2" w:space="0" w:color="000000"/>
              <w:bottom w:val="single" w:sz="2" w:space="0" w:color="000000"/>
              <w:right w:val="single" w:sz="2" w:space="0" w:color="000000"/>
            </w:tcBorders>
            <w:vAlign w:val="center"/>
          </w:tcPr>
          <w:p w14:paraId="0803D92B"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铁路道岔转辙机通用技术条件</w:t>
            </w:r>
          </w:p>
        </w:tc>
      </w:tr>
      <w:tr w:rsidR="00946CA0" w:rsidRPr="005C5EE0" w14:paraId="256F3B97" w14:textId="77777777">
        <w:trPr>
          <w:trHeight w:hRule="exact" w:val="630"/>
        </w:trPr>
        <w:tc>
          <w:tcPr>
            <w:tcW w:w="854" w:type="dxa"/>
            <w:tcBorders>
              <w:top w:val="single" w:sz="2" w:space="0" w:color="000000"/>
              <w:left w:val="single" w:sz="2" w:space="0" w:color="000000"/>
              <w:bottom w:val="single" w:sz="2" w:space="0" w:color="000000"/>
              <w:right w:val="single" w:sz="2" w:space="0" w:color="000000"/>
            </w:tcBorders>
            <w:vAlign w:val="center"/>
          </w:tcPr>
          <w:p w14:paraId="53E26A0D"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2</w:t>
            </w:r>
          </w:p>
        </w:tc>
        <w:tc>
          <w:tcPr>
            <w:tcW w:w="2862" w:type="dxa"/>
            <w:tcBorders>
              <w:top w:val="single" w:sz="2" w:space="0" w:color="000000"/>
              <w:left w:val="single" w:sz="2" w:space="0" w:color="000000"/>
              <w:bottom w:val="single" w:sz="2" w:space="0" w:color="000000"/>
              <w:right w:val="single" w:sz="2" w:space="0" w:color="000000"/>
            </w:tcBorders>
            <w:vAlign w:val="center"/>
          </w:tcPr>
          <w:p w14:paraId="300B609F"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TB/T2852—2015</w:t>
            </w:r>
          </w:p>
        </w:tc>
        <w:tc>
          <w:tcPr>
            <w:tcW w:w="4685" w:type="dxa"/>
            <w:tcBorders>
              <w:top w:val="single" w:sz="2" w:space="0" w:color="000000"/>
              <w:left w:val="single" w:sz="2" w:space="0" w:color="000000"/>
              <w:bottom w:val="single" w:sz="2" w:space="0" w:color="000000"/>
              <w:right w:val="single" w:sz="2" w:space="0" w:color="000000"/>
            </w:tcBorders>
            <w:vAlign w:val="center"/>
          </w:tcPr>
          <w:p w14:paraId="3F867CD1"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《轨道电路通用技术条件》</w:t>
            </w:r>
          </w:p>
        </w:tc>
      </w:tr>
      <w:tr w:rsidR="00946CA0" w:rsidRPr="005C5EE0" w14:paraId="7C1B9987" w14:textId="77777777">
        <w:trPr>
          <w:trHeight w:hRule="exact" w:val="668"/>
        </w:trPr>
        <w:tc>
          <w:tcPr>
            <w:tcW w:w="854" w:type="dxa"/>
            <w:tcBorders>
              <w:top w:val="single" w:sz="2" w:space="0" w:color="000000"/>
              <w:left w:val="single" w:sz="2" w:space="0" w:color="000000"/>
              <w:bottom w:val="single" w:sz="2" w:space="0" w:color="000000"/>
              <w:right w:val="single" w:sz="2" w:space="0" w:color="000000"/>
            </w:tcBorders>
            <w:vAlign w:val="center"/>
          </w:tcPr>
          <w:p w14:paraId="374DC548"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3</w:t>
            </w:r>
          </w:p>
        </w:tc>
        <w:tc>
          <w:tcPr>
            <w:tcW w:w="2862" w:type="dxa"/>
            <w:tcBorders>
              <w:top w:val="single" w:sz="2" w:space="0" w:color="000000"/>
              <w:left w:val="single" w:sz="2" w:space="0" w:color="000000"/>
              <w:bottom w:val="single" w:sz="2" w:space="0" w:color="000000"/>
              <w:right w:val="single" w:sz="2" w:space="0" w:color="000000"/>
            </w:tcBorders>
            <w:vAlign w:val="center"/>
          </w:tcPr>
          <w:p w14:paraId="3D962230"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TB/T1413-2016</w:t>
            </w:r>
          </w:p>
        </w:tc>
        <w:tc>
          <w:tcPr>
            <w:tcW w:w="4685" w:type="dxa"/>
            <w:tcBorders>
              <w:top w:val="single" w:sz="2" w:space="0" w:color="000000"/>
              <w:left w:val="single" w:sz="2" w:space="0" w:color="000000"/>
              <w:bottom w:val="single" w:sz="2" w:space="0" w:color="000000"/>
              <w:right w:val="single" w:sz="2" w:space="0" w:color="000000"/>
            </w:tcBorders>
            <w:vAlign w:val="center"/>
          </w:tcPr>
          <w:p w14:paraId="43AA6CC5" w14:textId="77777777" w:rsidR="00946CA0" w:rsidRPr="005C5EE0" w:rsidRDefault="00B45697" w:rsidP="005C5EE0">
            <w:pPr>
              <w:spacing w:line="240" w:lineRule="auto"/>
              <w:ind w:firstLineChars="0" w:firstLine="0"/>
              <w:jc w:val="center"/>
              <w:rPr>
                <w:rFonts w:ascii="仿宋" w:hAnsi="仿宋"/>
                <w:sz w:val="24"/>
                <w:lang w:eastAsia="zh-CN"/>
              </w:rPr>
            </w:pPr>
            <w:proofErr w:type="gramStart"/>
            <w:r w:rsidRPr="005C5EE0">
              <w:rPr>
                <w:rFonts w:ascii="仿宋" w:hAnsi="仿宋" w:hint="eastAsia"/>
                <w:sz w:val="24"/>
                <w:lang w:eastAsia="zh-CN"/>
              </w:rPr>
              <w:t>透镜式色灯信号机构及信号表示</w:t>
            </w:r>
            <w:proofErr w:type="gramEnd"/>
            <w:r w:rsidRPr="005C5EE0">
              <w:rPr>
                <w:rFonts w:ascii="仿宋" w:hAnsi="仿宋" w:hint="eastAsia"/>
                <w:sz w:val="24"/>
                <w:lang w:eastAsia="zh-CN"/>
              </w:rPr>
              <w:t>器</w:t>
            </w:r>
          </w:p>
        </w:tc>
      </w:tr>
      <w:tr w:rsidR="00946CA0" w:rsidRPr="005C5EE0" w14:paraId="37F66845" w14:textId="77777777" w:rsidTr="00A96B18">
        <w:trPr>
          <w:trHeight w:hRule="exact" w:val="617"/>
        </w:trPr>
        <w:tc>
          <w:tcPr>
            <w:tcW w:w="854" w:type="dxa"/>
            <w:tcBorders>
              <w:top w:val="single" w:sz="2" w:space="0" w:color="000000"/>
              <w:left w:val="single" w:sz="2" w:space="0" w:color="000000"/>
              <w:bottom w:val="single" w:sz="2" w:space="0" w:color="000000"/>
              <w:right w:val="single" w:sz="2" w:space="0" w:color="000000"/>
            </w:tcBorders>
            <w:vAlign w:val="center"/>
          </w:tcPr>
          <w:p w14:paraId="49DDD9B0"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4</w:t>
            </w:r>
          </w:p>
        </w:tc>
        <w:tc>
          <w:tcPr>
            <w:tcW w:w="2862" w:type="dxa"/>
            <w:tcBorders>
              <w:top w:val="single" w:sz="2" w:space="0" w:color="000000"/>
              <w:left w:val="single" w:sz="2" w:space="0" w:color="000000"/>
              <w:bottom w:val="single" w:sz="2" w:space="0" w:color="000000"/>
              <w:right w:val="single" w:sz="2" w:space="0" w:color="000000"/>
            </w:tcBorders>
            <w:vAlign w:val="center"/>
          </w:tcPr>
          <w:p w14:paraId="5EF50256"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TB/T3027—2002</w:t>
            </w:r>
          </w:p>
        </w:tc>
        <w:tc>
          <w:tcPr>
            <w:tcW w:w="4685" w:type="dxa"/>
            <w:tcBorders>
              <w:top w:val="single" w:sz="2" w:space="0" w:color="000000"/>
              <w:left w:val="single" w:sz="2" w:space="0" w:color="000000"/>
              <w:bottom w:val="single" w:sz="2" w:space="0" w:color="000000"/>
              <w:right w:val="single" w:sz="2" w:space="0" w:color="000000"/>
            </w:tcBorders>
            <w:vAlign w:val="center"/>
          </w:tcPr>
          <w:p w14:paraId="78678F6E"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计算机</w:t>
            </w:r>
            <w:proofErr w:type="gramStart"/>
            <w:r w:rsidRPr="005C5EE0">
              <w:rPr>
                <w:rFonts w:ascii="仿宋" w:hAnsi="仿宋" w:hint="eastAsia"/>
                <w:sz w:val="24"/>
                <w:lang w:eastAsia="zh-CN"/>
              </w:rPr>
              <w:t>联锁</w:t>
            </w:r>
            <w:proofErr w:type="gramEnd"/>
            <w:r w:rsidRPr="005C5EE0">
              <w:rPr>
                <w:rFonts w:ascii="仿宋" w:hAnsi="仿宋" w:hint="eastAsia"/>
                <w:sz w:val="24"/>
                <w:lang w:eastAsia="zh-CN"/>
              </w:rPr>
              <w:t>技术条件</w:t>
            </w:r>
          </w:p>
        </w:tc>
      </w:tr>
      <w:tr w:rsidR="00946CA0" w:rsidRPr="005C5EE0" w14:paraId="02FDF740" w14:textId="77777777">
        <w:trPr>
          <w:trHeight w:hRule="exact" w:val="633"/>
        </w:trPr>
        <w:tc>
          <w:tcPr>
            <w:tcW w:w="854" w:type="dxa"/>
            <w:tcBorders>
              <w:top w:val="single" w:sz="2" w:space="0" w:color="000000"/>
              <w:left w:val="single" w:sz="2" w:space="0" w:color="000000"/>
              <w:bottom w:val="single" w:sz="2" w:space="0" w:color="000000"/>
              <w:right w:val="single" w:sz="2" w:space="0" w:color="000000"/>
            </w:tcBorders>
            <w:vAlign w:val="center"/>
          </w:tcPr>
          <w:p w14:paraId="030AFBE8"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5</w:t>
            </w:r>
          </w:p>
        </w:tc>
        <w:tc>
          <w:tcPr>
            <w:tcW w:w="2862" w:type="dxa"/>
            <w:tcBorders>
              <w:top w:val="single" w:sz="2" w:space="0" w:color="000000"/>
              <w:left w:val="single" w:sz="2" w:space="0" w:color="000000"/>
              <w:bottom w:val="single" w:sz="2" w:space="0" w:color="000000"/>
              <w:right w:val="single" w:sz="2" w:space="0" w:color="000000"/>
            </w:tcBorders>
            <w:vAlign w:val="center"/>
          </w:tcPr>
          <w:p w14:paraId="576EA8C7"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TB/T1528—2018</w:t>
            </w:r>
          </w:p>
        </w:tc>
        <w:tc>
          <w:tcPr>
            <w:tcW w:w="4685" w:type="dxa"/>
            <w:tcBorders>
              <w:top w:val="single" w:sz="2" w:space="0" w:color="000000"/>
              <w:left w:val="single" w:sz="2" w:space="0" w:color="000000"/>
              <w:bottom w:val="single" w:sz="2" w:space="0" w:color="000000"/>
              <w:right w:val="single" w:sz="2" w:space="0" w:color="000000"/>
            </w:tcBorders>
            <w:vAlign w:val="center"/>
          </w:tcPr>
          <w:p w14:paraId="4B4DCEA9"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铁路信号电源系统设备技术标准</w:t>
            </w:r>
          </w:p>
        </w:tc>
      </w:tr>
      <w:tr w:rsidR="00946CA0" w:rsidRPr="005C5EE0" w14:paraId="496DF3F1" w14:textId="77777777">
        <w:trPr>
          <w:trHeight w:hRule="exact" w:val="633"/>
        </w:trPr>
        <w:tc>
          <w:tcPr>
            <w:tcW w:w="854" w:type="dxa"/>
            <w:tcBorders>
              <w:top w:val="single" w:sz="2" w:space="0" w:color="000000"/>
              <w:left w:val="single" w:sz="2" w:space="0" w:color="000000"/>
              <w:bottom w:val="single" w:sz="2" w:space="0" w:color="000000"/>
              <w:right w:val="single" w:sz="2" w:space="0" w:color="000000"/>
            </w:tcBorders>
            <w:vAlign w:val="center"/>
          </w:tcPr>
          <w:p w14:paraId="6402FB29"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6</w:t>
            </w:r>
          </w:p>
        </w:tc>
        <w:tc>
          <w:tcPr>
            <w:tcW w:w="2862" w:type="dxa"/>
            <w:tcBorders>
              <w:top w:val="single" w:sz="2" w:space="0" w:color="000000"/>
              <w:left w:val="single" w:sz="2" w:space="0" w:color="000000"/>
              <w:bottom w:val="single" w:sz="2" w:space="0" w:color="000000"/>
              <w:right w:val="single" w:sz="2" w:space="0" w:color="000000"/>
            </w:tcBorders>
            <w:vAlign w:val="center"/>
          </w:tcPr>
          <w:p w14:paraId="616A347A"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中国铁路总公司发文</w:t>
            </w:r>
          </w:p>
        </w:tc>
        <w:tc>
          <w:tcPr>
            <w:tcW w:w="4685" w:type="dxa"/>
            <w:tcBorders>
              <w:top w:val="single" w:sz="2" w:space="0" w:color="000000"/>
              <w:left w:val="single" w:sz="2" w:space="0" w:color="000000"/>
              <w:bottom w:val="single" w:sz="2" w:space="0" w:color="000000"/>
              <w:right w:val="single" w:sz="2" w:space="0" w:color="000000"/>
            </w:tcBorders>
            <w:vAlign w:val="center"/>
          </w:tcPr>
          <w:p w14:paraId="426C2255"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铁路技术管理规定</w:t>
            </w:r>
          </w:p>
        </w:tc>
      </w:tr>
      <w:tr w:rsidR="00946CA0" w:rsidRPr="005C5EE0" w14:paraId="1EF409C9" w14:textId="77777777">
        <w:trPr>
          <w:trHeight w:hRule="exact" w:val="633"/>
        </w:trPr>
        <w:tc>
          <w:tcPr>
            <w:tcW w:w="854" w:type="dxa"/>
            <w:tcBorders>
              <w:top w:val="single" w:sz="2" w:space="0" w:color="000000"/>
              <w:left w:val="single" w:sz="2" w:space="0" w:color="000000"/>
              <w:bottom w:val="single" w:sz="2" w:space="0" w:color="000000"/>
              <w:right w:val="single" w:sz="2" w:space="0" w:color="000000"/>
            </w:tcBorders>
            <w:vAlign w:val="center"/>
          </w:tcPr>
          <w:p w14:paraId="1A342EF5"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7</w:t>
            </w:r>
          </w:p>
        </w:tc>
        <w:tc>
          <w:tcPr>
            <w:tcW w:w="2862" w:type="dxa"/>
            <w:tcBorders>
              <w:top w:val="single" w:sz="2" w:space="0" w:color="000000"/>
              <w:left w:val="single" w:sz="2" w:space="0" w:color="000000"/>
              <w:bottom w:val="single" w:sz="2" w:space="0" w:color="000000"/>
              <w:right w:val="single" w:sz="2" w:space="0" w:color="000000"/>
            </w:tcBorders>
            <w:vAlign w:val="center"/>
          </w:tcPr>
          <w:p w14:paraId="5EFA2EA4"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中国铁路总公司发文</w:t>
            </w:r>
          </w:p>
        </w:tc>
        <w:tc>
          <w:tcPr>
            <w:tcW w:w="4685" w:type="dxa"/>
            <w:tcBorders>
              <w:top w:val="single" w:sz="2" w:space="0" w:color="000000"/>
              <w:left w:val="single" w:sz="2" w:space="0" w:color="000000"/>
              <w:bottom w:val="single" w:sz="2" w:space="0" w:color="000000"/>
              <w:right w:val="single" w:sz="2" w:space="0" w:color="000000"/>
            </w:tcBorders>
            <w:vAlign w:val="center"/>
          </w:tcPr>
          <w:p w14:paraId="3EDC27EA"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铁路信号维护规则技术标准</w:t>
            </w:r>
          </w:p>
        </w:tc>
      </w:tr>
    </w:tbl>
    <w:p w14:paraId="13282C54" w14:textId="77777777" w:rsidR="00946CA0" w:rsidRDefault="00946CA0">
      <w:pPr>
        <w:rPr>
          <w:lang w:eastAsia="zh-CN"/>
        </w:rPr>
      </w:pPr>
    </w:p>
    <w:p w14:paraId="073950DC" w14:textId="77777777" w:rsidR="00946CA0" w:rsidRDefault="00B45697">
      <w:pPr>
        <w:pStyle w:val="2"/>
        <w:ind w:firstLine="600"/>
        <w:rPr>
          <w:lang w:eastAsia="zh-CN"/>
        </w:rPr>
      </w:pPr>
      <w:bookmarkStart w:id="44" w:name="_Toc115630199"/>
      <w:r>
        <w:rPr>
          <w:rFonts w:hint="eastAsia"/>
          <w:lang w:eastAsia="zh-CN"/>
        </w:rPr>
        <w:lastRenderedPageBreak/>
        <w:t>（二）软件开发工程过程标准</w:t>
      </w:r>
      <w:bookmarkEnd w:id="44"/>
    </w:p>
    <w:tbl>
      <w:tblPr>
        <w:tblW w:w="5000" w:type="pct"/>
        <w:tblCellMar>
          <w:left w:w="0" w:type="dxa"/>
          <w:right w:w="0" w:type="dxa"/>
        </w:tblCellMar>
        <w:tblLook w:val="04A0" w:firstRow="1" w:lastRow="0" w:firstColumn="1" w:lastColumn="0" w:noHBand="0" w:noVBand="1"/>
      </w:tblPr>
      <w:tblGrid>
        <w:gridCol w:w="867"/>
        <w:gridCol w:w="2908"/>
        <w:gridCol w:w="4759"/>
      </w:tblGrid>
      <w:tr w:rsidR="00946CA0" w:rsidRPr="005C5EE0" w14:paraId="6119A1A5" w14:textId="77777777" w:rsidTr="00552B42">
        <w:trPr>
          <w:trHeight w:hRule="exact" w:val="544"/>
        </w:trPr>
        <w:tc>
          <w:tcPr>
            <w:tcW w:w="508" w:type="pct"/>
            <w:tcBorders>
              <w:top w:val="single" w:sz="2" w:space="0" w:color="000000"/>
              <w:left w:val="single" w:sz="2" w:space="0" w:color="000000"/>
              <w:bottom w:val="single" w:sz="2" w:space="0" w:color="000000"/>
              <w:right w:val="single" w:sz="2" w:space="0" w:color="000000"/>
            </w:tcBorders>
            <w:vAlign w:val="center"/>
          </w:tcPr>
          <w:p w14:paraId="3CDFC032"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序号</w:t>
            </w:r>
          </w:p>
        </w:tc>
        <w:tc>
          <w:tcPr>
            <w:tcW w:w="1704" w:type="pct"/>
            <w:tcBorders>
              <w:top w:val="single" w:sz="2" w:space="0" w:color="000000"/>
              <w:left w:val="single" w:sz="2" w:space="0" w:color="000000"/>
              <w:bottom w:val="single" w:sz="2" w:space="0" w:color="000000"/>
              <w:right w:val="single" w:sz="2" w:space="0" w:color="000000"/>
            </w:tcBorders>
            <w:vAlign w:val="center"/>
          </w:tcPr>
          <w:p w14:paraId="6EDD0172"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标准号</w:t>
            </w:r>
          </w:p>
        </w:tc>
        <w:tc>
          <w:tcPr>
            <w:tcW w:w="2787" w:type="pct"/>
            <w:tcBorders>
              <w:top w:val="single" w:sz="2" w:space="0" w:color="000000"/>
              <w:left w:val="single" w:sz="2" w:space="0" w:color="000000"/>
              <w:bottom w:val="single" w:sz="2" w:space="0" w:color="000000"/>
              <w:right w:val="single" w:sz="2" w:space="0" w:color="000000"/>
            </w:tcBorders>
            <w:vAlign w:val="center"/>
          </w:tcPr>
          <w:p w14:paraId="2F8D76F7"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中文标准名称</w:t>
            </w:r>
          </w:p>
        </w:tc>
      </w:tr>
      <w:tr w:rsidR="00946CA0" w:rsidRPr="005C5EE0" w14:paraId="36AB1939" w14:textId="77777777" w:rsidTr="00552B42">
        <w:trPr>
          <w:trHeight w:hRule="exact" w:val="539"/>
        </w:trPr>
        <w:tc>
          <w:tcPr>
            <w:tcW w:w="508" w:type="pct"/>
            <w:tcBorders>
              <w:top w:val="single" w:sz="2" w:space="0" w:color="000000"/>
              <w:left w:val="single" w:sz="2" w:space="0" w:color="000000"/>
              <w:bottom w:val="single" w:sz="2" w:space="0" w:color="000000"/>
              <w:right w:val="single" w:sz="2" w:space="0" w:color="000000"/>
            </w:tcBorders>
            <w:vAlign w:val="center"/>
          </w:tcPr>
          <w:p w14:paraId="2F5B0E76"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1</w:t>
            </w:r>
          </w:p>
        </w:tc>
        <w:tc>
          <w:tcPr>
            <w:tcW w:w="1704" w:type="pct"/>
            <w:tcBorders>
              <w:top w:val="single" w:sz="2" w:space="0" w:color="000000"/>
              <w:left w:val="single" w:sz="2" w:space="0" w:color="000000"/>
              <w:bottom w:val="single" w:sz="2" w:space="0" w:color="000000"/>
              <w:right w:val="single" w:sz="2" w:space="0" w:color="000000"/>
            </w:tcBorders>
            <w:vAlign w:val="center"/>
          </w:tcPr>
          <w:p w14:paraId="53467E56"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GB/T25338.1-2019</w:t>
            </w:r>
          </w:p>
        </w:tc>
        <w:tc>
          <w:tcPr>
            <w:tcW w:w="2787" w:type="pct"/>
            <w:tcBorders>
              <w:top w:val="single" w:sz="2" w:space="0" w:color="000000"/>
              <w:left w:val="single" w:sz="2" w:space="0" w:color="000000"/>
              <w:bottom w:val="single" w:sz="2" w:space="0" w:color="000000"/>
              <w:right w:val="single" w:sz="2" w:space="0" w:color="000000"/>
            </w:tcBorders>
            <w:vAlign w:val="center"/>
          </w:tcPr>
          <w:p w14:paraId="52698F4B"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铁路道岔转辙机通用技术条件</w:t>
            </w:r>
          </w:p>
        </w:tc>
      </w:tr>
      <w:tr w:rsidR="00946CA0" w:rsidRPr="005C5EE0" w14:paraId="2BB05533" w14:textId="77777777" w:rsidTr="00552B42">
        <w:trPr>
          <w:trHeight w:hRule="exact" w:val="539"/>
        </w:trPr>
        <w:tc>
          <w:tcPr>
            <w:tcW w:w="508" w:type="pct"/>
            <w:tcBorders>
              <w:top w:val="single" w:sz="2" w:space="0" w:color="000000"/>
              <w:left w:val="single" w:sz="2" w:space="0" w:color="000000"/>
              <w:bottom w:val="single" w:sz="2" w:space="0" w:color="000000"/>
              <w:right w:val="single" w:sz="2" w:space="0" w:color="000000"/>
            </w:tcBorders>
            <w:vAlign w:val="center"/>
          </w:tcPr>
          <w:p w14:paraId="5CF3658A"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2</w:t>
            </w:r>
          </w:p>
        </w:tc>
        <w:tc>
          <w:tcPr>
            <w:tcW w:w="1704" w:type="pct"/>
            <w:tcBorders>
              <w:top w:val="single" w:sz="2" w:space="0" w:color="000000"/>
              <w:left w:val="single" w:sz="2" w:space="0" w:color="000000"/>
              <w:bottom w:val="single" w:sz="2" w:space="0" w:color="000000"/>
              <w:right w:val="single" w:sz="2" w:space="0" w:color="000000"/>
            </w:tcBorders>
            <w:vAlign w:val="center"/>
          </w:tcPr>
          <w:p w14:paraId="008B4411"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TB/T2852—2015</w:t>
            </w:r>
          </w:p>
        </w:tc>
        <w:tc>
          <w:tcPr>
            <w:tcW w:w="2787" w:type="pct"/>
            <w:tcBorders>
              <w:top w:val="single" w:sz="2" w:space="0" w:color="000000"/>
              <w:left w:val="single" w:sz="2" w:space="0" w:color="000000"/>
              <w:bottom w:val="single" w:sz="2" w:space="0" w:color="000000"/>
              <w:right w:val="single" w:sz="2" w:space="0" w:color="000000"/>
            </w:tcBorders>
            <w:vAlign w:val="center"/>
          </w:tcPr>
          <w:p w14:paraId="79BEE6FC"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《轨道电路通用技术条件》</w:t>
            </w:r>
          </w:p>
        </w:tc>
      </w:tr>
      <w:tr w:rsidR="00946CA0" w:rsidRPr="005C5EE0" w14:paraId="04468EDB" w14:textId="77777777" w:rsidTr="00552B42">
        <w:trPr>
          <w:trHeight w:hRule="exact" w:val="540"/>
        </w:trPr>
        <w:tc>
          <w:tcPr>
            <w:tcW w:w="508" w:type="pct"/>
            <w:tcBorders>
              <w:top w:val="single" w:sz="2" w:space="0" w:color="000000"/>
              <w:left w:val="single" w:sz="2" w:space="0" w:color="000000"/>
              <w:bottom w:val="single" w:sz="2" w:space="0" w:color="000000"/>
              <w:right w:val="single" w:sz="2" w:space="0" w:color="000000"/>
            </w:tcBorders>
            <w:vAlign w:val="center"/>
          </w:tcPr>
          <w:p w14:paraId="26C14A17"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3</w:t>
            </w:r>
          </w:p>
        </w:tc>
        <w:tc>
          <w:tcPr>
            <w:tcW w:w="1704" w:type="pct"/>
            <w:tcBorders>
              <w:top w:val="single" w:sz="2" w:space="0" w:color="000000"/>
              <w:left w:val="single" w:sz="2" w:space="0" w:color="000000"/>
              <w:bottom w:val="single" w:sz="2" w:space="0" w:color="000000"/>
              <w:right w:val="single" w:sz="2" w:space="0" w:color="000000"/>
            </w:tcBorders>
            <w:vAlign w:val="center"/>
          </w:tcPr>
          <w:p w14:paraId="60440F8C"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TB/T1413-2016</w:t>
            </w:r>
          </w:p>
        </w:tc>
        <w:tc>
          <w:tcPr>
            <w:tcW w:w="2787" w:type="pct"/>
            <w:tcBorders>
              <w:top w:val="single" w:sz="2" w:space="0" w:color="000000"/>
              <w:left w:val="single" w:sz="2" w:space="0" w:color="000000"/>
              <w:bottom w:val="single" w:sz="2" w:space="0" w:color="000000"/>
              <w:right w:val="single" w:sz="2" w:space="0" w:color="000000"/>
            </w:tcBorders>
            <w:vAlign w:val="center"/>
          </w:tcPr>
          <w:p w14:paraId="2E155ABB" w14:textId="77777777" w:rsidR="00946CA0" w:rsidRPr="005C5EE0" w:rsidRDefault="00B45697" w:rsidP="005C5EE0">
            <w:pPr>
              <w:spacing w:line="240" w:lineRule="auto"/>
              <w:ind w:firstLineChars="0" w:firstLine="0"/>
              <w:jc w:val="center"/>
              <w:rPr>
                <w:rFonts w:ascii="仿宋" w:hAnsi="仿宋"/>
                <w:sz w:val="24"/>
                <w:lang w:eastAsia="zh-CN"/>
              </w:rPr>
            </w:pPr>
            <w:proofErr w:type="gramStart"/>
            <w:r w:rsidRPr="005C5EE0">
              <w:rPr>
                <w:rFonts w:ascii="仿宋" w:hAnsi="仿宋" w:hint="eastAsia"/>
                <w:sz w:val="24"/>
                <w:lang w:eastAsia="zh-CN"/>
              </w:rPr>
              <w:t>透镜式色灯信号机构及信号表示</w:t>
            </w:r>
            <w:proofErr w:type="gramEnd"/>
            <w:r w:rsidRPr="005C5EE0">
              <w:rPr>
                <w:rFonts w:ascii="仿宋" w:hAnsi="仿宋" w:hint="eastAsia"/>
                <w:sz w:val="24"/>
                <w:lang w:eastAsia="zh-CN"/>
              </w:rPr>
              <w:t>器</w:t>
            </w:r>
          </w:p>
        </w:tc>
      </w:tr>
      <w:tr w:rsidR="00946CA0" w:rsidRPr="005C5EE0" w14:paraId="2BD72BF5" w14:textId="77777777" w:rsidTr="00552B42">
        <w:trPr>
          <w:trHeight w:hRule="exact" w:val="539"/>
        </w:trPr>
        <w:tc>
          <w:tcPr>
            <w:tcW w:w="508" w:type="pct"/>
            <w:tcBorders>
              <w:top w:val="single" w:sz="2" w:space="0" w:color="000000"/>
              <w:left w:val="single" w:sz="2" w:space="0" w:color="000000"/>
              <w:bottom w:val="single" w:sz="2" w:space="0" w:color="000000"/>
              <w:right w:val="single" w:sz="2" w:space="0" w:color="000000"/>
            </w:tcBorders>
            <w:vAlign w:val="center"/>
          </w:tcPr>
          <w:p w14:paraId="21E30FA6"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4</w:t>
            </w:r>
          </w:p>
        </w:tc>
        <w:tc>
          <w:tcPr>
            <w:tcW w:w="1704" w:type="pct"/>
            <w:tcBorders>
              <w:top w:val="single" w:sz="2" w:space="0" w:color="000000"/>
              <w:left w:val="single" w:sz="2" w:space="0" w:color="000000"/>
              <w:bottom w:val="single" w:sz="2" w:space="0" w:color="000000"/>
              <w:right w:val="single" w:sz="2" w:space="0" w:color="000000"/>
            </w:tcBorders>
            <w:vAlign w:val="center"/>
          </w:tcPr>
          <w:p w14:paraId="1EDC0D9A"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TB/T3027—2002</w:t>
            </w:r>
          </w:p>
        </w:tc>
        <w:tc>
          <w:tcPr>
            <w:tcW w:w="2787" w:type="pct"/>
            <w:tcBorders>
              <w:top w:val="single" w:sz="2" w:space="0" w:color="000000"/>
              <w:left w:val="single" w:sz="2" w:space="0" w:color="000000"/>
              <w:bottom w:val="single" w:sz="2" w:space="0" w:color="000000"/>
              <w:right w:val="single" w:sz="2" w:space="0" w:color="000000"/>
            </w:tcBorders>
            <w:vAlign w:val="center"/>
          </w:tcPr>
          <w:p w14:paraId="7B028C8E"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计算机</w:t>
            </w:r>
            <w:proofErr w:type="gramStart"/>
            <w:r w:rsidRPr="005C5EE0">
              <w:rPr>
                <w:rFonts w:ascii="仿宋" w:hAnsi="仿宋" w:hint="eastAsia"/>
                <w:sz w:val="24"/>
                <w:lang w:eastAsia="zh-CN"/>
              </w:rPr>
              <w:t>联锁</w:t>
            </w:r>
            <w:proofErr w:type="gramEnd"/>
            <w:r w:rsidRPr="005C5EE0">
              <w:rPr>
                <w:rFonts w:ascii="仿宋" w:hAnsi="仿宋" w:hint="eastAsia"/>
                <w:sz w:val="24"/>
                <w:lang w:eastAsia="zh-CN"/>
              </w:rPr>
              <w:t>技术条件</w:t>
            </w:r>
          </w:p>
        </w:tc>
      </w:tr>
      <w:tr w:rsidR="00946CA0" w:rsidRPr="005C5EE0" w14:paraId="1B203F94" w14:textId="77777777" w:rsidTr="00552B42">
        <w:trPr>
          <w:trHeight w:hRule="exact" w:val="539"/>
        </w:trPr>
        <w:tc>
          <w:tcPr>
            <w:tcW w:w="508" w:type="pct"/>
            <w:tcBorders>
              <w:top w:val="single" w:sz="2" w:space="0" w:color="000000"/>
              <w:left w:val="single" w:sz="2" w:space="0" w:color="000000"/>
              <w:bottom w:val="single" w:sz="2" w:space="0" w:color="000000"/>
              <w:right w:val="single" w:sz="2" w:space="0" w:color="000000"/>
            </w:tcBorders>
            <w:vAlign w:val="center"/>
          </w:tcPr>
          <w:p w14:paraId="78BE1FF4"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5</w:t>
            </w:r>
          </w:p>
        </w:tc>
        <w:tc>
          <w:tcPr>
            <w:tcW w:w="1704" w:type="pct"/>
            <w:tcBorders>
              <w:top w:val="single" w:sz="2" w:space="0" w:color="000000"/>
              <w:left w:val="single" w:sz="2" w:space="0" w:color="000000"/>
              <w:bottom w:val="single" w:sz="2" w:space="0" w:color="000000"/>
              <w:right w:val="single" w:sz="2" w:space="0" w:color="000000"/>
            </w:tcBorders>
            <w:vAlign w:val="center"/>
          </w:tcPr>
          <w:p w14:paraId="30DCDE8F"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TB/T1528—2018</w:t>
            </w:r>
          </w:p>
        </w:tc>
        <w:tc>
          <w:tcPr>
            <w:tcW w:w="2787" w:type="pct"/>
            <w:tcBorders>
              <w:top w:val="single" w:sz="2" w:space="0" w:color="000000"/>
              <w:left w:val="single" w:sz="2" w:space="0" w:color="000000"/>
              <w:bottom w:val="single" w:sz="2" w:space="0" w:color="000000"/>
              <w:right w:val="single" w:sz="2" w:space="0" w:color="000000"/>
            </w:tcBorders>
            <w:vAlign w:val="center"/>
          </w:tcPr>
          <w:p w14:paraId="2452E4CD"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铁路信号电源系统设备技术标准</w:t>
            </w:r>
          </w:p>
        </w:tc>
      </w:tr>
      <w:tr w:rsidR="00946CA0" w:rsidRPr="005C5EE0" w14:paraId="5E1F143D" w14:textId="77777777" w:rsidTr="00552B42">
        <w:trPr>
          <w:trHeight w:hRule="exact" w:val="544"/>
        </w:trPr>
        <w:tc>
          <w:tcPr>
            <w:tcW w:w="508" w:type="pct"/>
            <w:tcBorders>
              <w:top w:val="single" w:sz="2" w:space="0" w:color="000000"/>
              <w:left w:val="single" w:sz="2" w:space="0" w:color="000000"/>
              <w:bottom w:val="single" w:sz="2" w:space="0" w:color="000000"/>
              <w:right w:val="single" w:sz="2" w:space="0" w:color="000000"/>
            </w:tcBorders>
            <w:vAlign w:val="center"/>
          </w:tcPr>
          <w:p w14:paraId="3F33BF99"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6</w:t>
            </w:r>
          </w:p>
        </w:tc>
        <w:tc>
          <w:tcPr>
            <w:tcW w:w="1704" w:type="pct"/>
            <w:tcBorders>
              <w:top w:val="single" w:sz="2" w:space="0" w:color="000000"/>
              <w:left w:val="single" w:sz="2" w:space="0" w:color="000000"/>
              <w:bottom w:val="single" w:sz="2" w:space="0" w:color="000000"/>
              <w:right w:val="single" w:sz="2" w:space="0" w:color="000000"/>
            </w:tcBorders>
            <w:vAlign w:val="center"/>
          </w:tcPr>
          <w:p w14:paraId="3F4A1837"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中国铁路总公司发文</w:t>
            </w:r>
          </w:p>
        </w:tc>
        <w:tc>
          <w:tcPr>
            <w:tcW w:w="2787" w:type="pct"/>
            <w:tcBorders>
              <w:top w:val="single" w:sz="2" w:space="0" w:color="000000"/>
              <w:left w:val="single" w:sz="2" w:space="0" w:color="000000"/>
              <w:bottom w:val="single" w:sz="2" w:space="0" w:color="000000"/>
              <w:right w:val="single" w:sz="2" w:space="0" w:color="000000"/>
            </w:tcBorders>
            <w:vAlign w:val="center"/>
          </w:tcPr>
          <w:p w14:paraId="188FC256"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铁路信号维护规则技术标准</w:t>
            </w:r>
          </w:p>
        </w:tc>
      </w:tr>
      <w:tr w:rsidR="00946CA0" w:rsidRPr="005C5EE0" w14:paraId="61F28755" w14:textId="77777777" w:rsidTr="00552B42">
        <w:trPr>
          <w:trHeight w:hRule="exact" w:val="544"/>
        </w:trPr>
        <w:tc>
          <w:tcPr>
            <w:tcW w:w="508" w:type="pct"/>
            <w:tcBorders>
              <w:top w:val="single" w:sz="2" w:space="0" w:color="000000"/>
              <w:left w:val="single" w:sz="2" w:space="0" w:color="000000"/>
              <w:bottom w:val="single" w:sz="2" w:space="0" w:color="000000"/>
              <w:right w:val="single" w:sz="2" w:space="0" w:color="000000"/>
            </w:tcBorders>
            <w:vAlign w:val="center"/>
          </w:tcPr>
          <w:p w14:paraId="69584E6F"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7</w:t>
            </w:r>
          </w:p>
        </w:tc>
        <w:tc>
          <w:tcPr>
            <w:tcW w:w="1704" w:type="pct"/>
            <w:tcBorders>
              <w:top w:val="single" w:sz="2" w:space="0" w:color="000000"/>
              <w:left w:val="single" w:sz="2" w:space="0" w:color="000000"/>
              <w:bottom w:val="single" w:sz="2" w:space="0" w:color="000000"/>
              <w:right w:val="single" w:sz="2" w:space="0" w:color="000000"/>
            </w:tcBorders>
            <w:vAlign w:val="center"/>
          </w:tcPr>
          <w:p w14:paraId="7BC5F633" w14:textId="77777777" w:rsidR="00946CA0" w:rsidRPr="005C5EE0" w:rsidRDefault="00B45697" w:rsidP="005C5EE0">
            <w:pPr>
              <w:spacing w:line="240" w:lineRule="auto"/>
              <w:ind w:firstLineChars="0" w:firstLine="0"/>
              <w:jc w:val="center"/>
              <w:rPr>
                <w:rFonts w:ascii="仿宋" w:hAnsi="仿宋"/>
                <w:sz w:val="24"/>
              </w:rPr>
            </w:pPr>
            <w:r w:rsidRPr="005C5EE0">
              <w:rPr>
                <w:rFonts w:ascii="仿宋" w:hAnsi="仿宋" w:hint="eastAsia"/>
                <w:sz w:val="24"/>
                <w:lang w:eastAsia="zh-CN"/>
              </w:rPr>
              <w:t>中国铁路总公司发文</w:t>
            </w:r>
          </w:p>
        </w:tc>
        <w:tc>
          <w:tcPr>
            <w:tcW w:w="2787" w:type="pct"/>
            <w:tcBorders>
              <w:top w:val="single" w:sz="2" w:space="0" w:color="000000"/>
              <w:left w:val="single" w:sz="2" w:space="0" w:color="000000"/>
              <w:bottom w:val="single" w:sz="2" w:space="0" w:color="000000"/>
              <w:right w:val="single" w:sz="2" w:space="0" w:color="000000"/>
            </w:tcBorders>
            <w:vAlign w:val="center"/>
          </w:tcPr>
          <w:p w14:paraId="748308B9" w14:textId="77777777" w:rsidR="00946CA0" w:rsidRPr="005C5EE0" w:rsidRDefault="00B45697" w:rsidP="005C5EE0">
            <w:pPr>
              <w:spacing w:line="240" w:lineRule="auto"/>
              <w:ind w:firstLineChars="0" w:firstLine="0"/>
              <w:jc w:val="center"/>
              <w:rPr>
                <w:rFonts w:ascii="仿宋" w:hAnsi="仿宋"/>
                <w:sz w:val="24"/>
                <w:lang w:eastAsia="zh-CN"/>
              </w:rPr>
            </w:pPr>
            <w:r w:rsidRPr="005C5EE0">
              <w:rPr>
                <w:rFonts w:ascii="仿宋" w:hAnsi="仿宋" w:hint="eastAsia"/>
                <w:sz w:val="24"/>
                <w:lang w:eastAsia="zh-CN"/>
              </w:rPr>
              <w:t>铁路信号设计规范</w:t>
            </w:r>
          </w:p>
        </w:tc>
      </w:tr>
    </w:tbl>
    <w:p w14:paraId="303EB7E6" w14:textId="77777777" w:rsidR="00946CA0" w:rsidRPr="00552B42" w:rsidRDefault="00946CA0" w:rsidP="00552B42">
      <w:pPr>
        <w:ind w:left="560" w:firstLineChars="0" w:firstLine="0"/>
      </w:pPr>
    </w:p>
    <w:p w14:paraId="7121BB3C" w14:textId="77777777" w:rsidR="00946CA0" w:rsidRDefault="00B45697">
      <w:pPr>
        <w:pStyle w:val="2"/>
        <w:ind w:firstLine="600"/>
        <w:rPr>
          <w:lang w:eastAsia="zh-CN"/>
        </w:rPr>
      </w:pPr>
      <w:bookmarkStart w:id="45" w:name="_Toc115630200"/>
      <w:r>
        <w:rPr>
          <w:rFonts w:hint="eastAsia"/>
          <w:lang w:eastAsia="zh-CN"/>
        </w:rPr>
        <w:t>（三）专业教育教学要求</w:t>
      </w:r>
      <w:bookmarkEnd w:id="45"/>
    </w:p>
    <w:tbl>
      <w:tblPr>
        <w:tblW w:w="5000" w:type="pct"/>
        <w:tblCellMar>
          <w:left w:w="0" w:type="dxa"/>
          <w:right w:w="0" w:type="dxa"/>
        </w:tblCellMar>
        <w:tblLook w:val="04A0" w:firstRow="1" w:lastRow="0" w:firstColumn="1" w:lastColumn="0" w:noHBand="0" w:noVBand="1"/>
      </w:tblPr>
      <w:tblGrid>
        <w:gridCol w:w="867"/>
        <w:gridCol w:w="2675"/>
        <w:gridCol w:w="4992"/>
      </w:tblGrid>
      <w:tr w:rsidR="00946CA0" w:rsidRPr="00163BE2" w14:paraId="4DAE928C" w14:textId="77777777" w:rsidTr="00A96B18">
        <w:trPr>
          <w:trHeight w:hRule="exact" w:val="544"/>
        </w:trPr>
        <w:tc>
          <w:tcPr>
            <w:tcW w:w="508" w:type="pct"/>
            <w:tcBorders>
              <w:top w:val="single" w:sz="2" w:space="0" w:color="000000"/>
              <w:left w:val="single" w:sz="2" w:space="0" w:color="000000"/>
              <w:bottom w:val="single" w:sz="2" w:space="0" w:color="000000"/>
              <w:right w:val="single" w:sz="2" w:space="0" w:color="000000"/>
            </w:tcBorders>
            <w:vAlign w:val="center"/>
          </w:tcPr>
          <w:p w14:paraId="3618CDFB"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序号</w:t>
            </w:r>
          </w:p>
        </w:tc>
        <w:tc>
          <w:tcPr>
            <w:tcW w:w="1567" w:type="pct"/>
            <w:tcBorders>
              <w:top w:val="single" w:sz="2" w:space="0" w:color="000000"/>
              <w:left w:val="single" w:sz="2" w:space="0" w:color="000000"/>
              <w:bottom w:val="single" w:sz="2" w:space="0" w:color="000000"/>
              <w:right w:val="single" w:sz="2" w:space="0" w:color="000000"/>
            </w:tcBorders>
            <w:vAlign w:val="center"/>
          </w:tcPr>
          <w:p w14:paraId="70A2E049"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标准号</w:t>
            </w:r>
          </w:p>
        </w:tc>
        <w:tc>
          <w:tcPr>
            <w:tcW w:w="2925" w:type="pct"/>
            <w:tcBorders>
              <w:top w:val="single" w:sz="2" w:space="0" w:color="000000"/>
              <w:left w:val="single" w:sz="2" w:space="0" w:color="000000"/>
              <w:bottom w:val="single" w:sz="2" w:space="0" w:color="000000"/>
              <w:right w:val="single" w:sz="2" w:space="0" w:color="000000"/>
            </w:tcBorders>
            <w:vAlign w:val="center"/>
          </w:tcPr>
          <w:p w14:paraId="33834303" w14:textId="77777777" w:rsidR="00946CA0" w:rsidRPr="00163BE2" w:rsidRDefault="00B45697" w:rsidP="00163BE2">
            <w:pPr>
              <w:spacing w:line="240" w:lineRule="auto"/>
              <w:ind w:firstLineChars="0" w:firstLine="0"/>
              <w:jc w:val="center"/>
              <w:rPr>
                <w:rFonts w:ascii="仿宋" w:hAnsi="仿宋"/>
                <w:sz w:val="24"/>
              </w:rPr>
            </w:pPr>
            <w:r w:rsidRPr="00163BE2">
              <w:rPr>
                <w:rFonts w:ascii="仿宋" w:hAnsi="仿宋" w:hint="eastAsia"/>
                <w:sz w:val="24"/>
                <w:lang w:eastAsia="zh-CN"/>
              </w:rPr>
              <w:t>中文标准名称</w:t>
            </w:r>
          </w:p>
        </w:tc>
      </w:tr>
      <w:tr w:rsidR="00946CA0" w:rsidRPr="00163BE2" w14:paraId="12D9B866" w14:textId="77777777" w:rsidTr="00A96B18">
        <w:trPr>
          <w:trHeight w:hRule="exact" w:val="914"/>
        </w:trPr>
        <w:tc>
          <w:tcPr>
            <w:tcW w:w="508" w:type="pct"/>
            <w:tcBorders>
              <w:top w:val="single" w:sz="2" w:space="0" w:color="000000"/>
              <w:left w:val="single" w:sz="2" w:space="0" w:color="000000"/>
              <w:bottom w:val="single" w:sz="2" w:space="0" w:color="000000"/>
              <w:right w:val="single" w:sz="2" w:space="0" w:color="000000"/>
            </w:tcBorders>
            <w:vAlign w:val="center"/>
          </w:tcPr>
          <w:p w14:paraId="3D38D123"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1</w:t>
            </w:r>
          </w:p>
        </w:tc>
        <w:tc>
          <w:tcPr>
            <w:tcW w:w="1567" w:type="pct"/>
            <w:tcBorders>
              <w:top w:val="single" w:sz="2" w:space="0" w:color="000000"/>
              <w:left w:val="single" w:sz="2" w:space="0" w:color="000000"/>
              <w:bottom w:val="single" w:sz="2" w:space="0" w:color="000000"/>
              <w:right w:val="single" w:sz="2" w:space="0" w:color="000000"/>
            </w:tcBorders>
            <w:vAlign w:val="center"/>
          </w:tcPr>
          <w:p w14:paraId="47BC021B"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国家级标准</w:t>
            </w:r>
          </w:p>
        </w:tc>
        <w:tc>
          <w:tcPr>
            <w:tcW w:w="2925" w:type="pct"/>
            <w:tcBorders>
              <w:top w:val="single" w:sz="2" w:space="0" w:color="000000"/>
              <w:left w:val="single" w:sz="2" w:space="0" w:color="000000"/>
              <w:bottom w:val="single" w:sz="2" w:space="0" w:color="000000"/>
              <w:right w:val="single" w:sz="2" w:space="0" w:color="000000"/>
            </w:tcBorders>
            <w:vAlign w:val="center"/>
          </w:tcPr>
          <w:p w14:paraId="12A9B036"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高等职业学校铁道信号自动控制专业教学标准</w:t>
            </w:r>
          </w:p>
        </w:tc>
      </w:tr>
      <w:tr w:rsidR="00946CA0" w:rsidRPr="00163BE2" w14:paraId="4A426197" w14:textId="77777777" w:rsidTr="00A96B18">
        <w:trPr>
          <w:trHeight w:hRule="exact" w:val="864"/>
        </w:trPr>
        <w:tc>
          <w:tcPr>
            <w:tcW w:w="508" w:type="pct"/>
            <w:tcBorders>
              <w:top w:val="single" w:sz="2" w:space="0" w:color="000000"/>
              <w:left w:val="single" w:sz="2" w:space="0" w:color="000000"/>
              <w:bottom w:val="single" w:sz="2" w:space="0" w:color="000000"/>
              <w:right w:val="single" w:sz="2" w:space="0" w:color="000000"/>
            </w:tcBorders>
            <w:vAlign w:val="center"/>
          </w:tcPr>
          <w:p w14:paraId="4583DE0C"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2</w:t>
            </w:r>
          </w:p>
        </w:tc>
        <w:tc>
          <w:tcPr>
            <w:tcW w:w="1567" w:type="pct"/>
            <w:tcBorders>
              <w:top w:val="single" w:sz="2" w:space="0" w:color="000000"/>
              <w:left w:val="single" w:sz="2" w:space="0" w:color="000000"/>
              <w:bottom w:val="single" w:sz="2" w:space="0" w:color="000000"/>
              <w:right w:val="single" w:sz="2" w:space="0" w:color="000000"/>
            </w:tcBorders>
            <w:vAlign w:val="center"/>
          </w:tcPr>
          <w:p w14:paraId="6EEA46A7" w14:textId="77777777" w:rsidR="00946CA0" w:rsidRPr="00163BE2" w:rsidRDefault="00B45697" w:rsidP="00163BE2">
            <w:pPr>
              <w:spacing w:line="240" w:lineRule="auto"/>
              <w:ind w:firstLineChars="0" w:firstLine="0"/>
              <w:jc w:val="center"/>
              <w:rPr>
                <w:rFonts w:ascii="仿宋" w:hAnsi="仿宋"/>
                <w:sz w:val="24"/>
              </w:rPr>
            </w:pPr>
            <w:r w:rsidRPr="00163BE2">
              <w:rPr>
                <w:rFonts w:ascii="仿宋" w:hAnsi="仿宋" w:hint="eastAsia"/>
                <w:sz w:val="24"/>
                <w:lang w:eastAsia="zh-CN"/>
              </w:rPr>
              <w:t>国家级标准</w:t>
            </w:r>
          </w:p>
        </w:tc>
        <w:tc>
          <w:tcPr>
            <w:tcW w:w="2925" w:type="pct"/>
            <w:tcBorders>
              <w:top w:val="single" w:sz="2" w:space="0" w:color="000000"/>
              <w:left w:val="single" w:sz="2" w:space="0" w:color="000000"/>
              <w:bottom w:val="single" w:sz="2" w:space="0" w:color="000000"/>
              <w:right w:val="single" w:sz="2" w:space="0" w:color="000000"/>
            </w:tcBorders>
            <w:vAlign w:val="center"/>
          </w:tcPr>
          <w:p w14:paraId="2CA55BC5"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中等职业学校铁道信号专业教学标准</w:t>
            </w:r>
          </w:p>
          <w:p w14:paraId="5EBE6C02" w14:textId="77777777" w:rsidR="00946CA0" w:rsidRPr="00163BE2" w:rsidRDefault="00B45697" w:rsidP="00163BE2">
            <w:pPr>
              <w:spacing w:line="240" w:lineRule="auto"/>
              <w:ind w:firstLineChars="0" w:firstLine="0"/>
              <w:jc w:val="center"/>
              <w:rPr>
                <w:rFonts w:ascii="仿宋" w:hAnsi="仿宋"/>
                <w:sz w:val="24"/>
                <w:lang w:eastAsia="zh-CN"/>
              </w:rPr>
            </w:pPr>
            <w:r w:rsidRPr="00163BE2">
              <w:rPr>
                <w:rFonts w:ascii="仿宋" w:hAnsi="仿宋" w:hint="eastAsia"/>
                <w:sz w:val="24"/>
                <w:lang w:eastAsia="zh-CN"/>
              </w:rPr>
              <w:t>（试行）</w:t>
            </w:r>
          </w:p>
        </w:tc>
      </w:tr>
    </w:tbl>
    <w:p w14:paraId="6FA6C807" w14:textId="77777777" w:rsidR="00946CA0" w:rsidRDefault="00946CA0">
      <w:pPr>
        <w:rPr>
          <w:lang w:eastAsia="zh-CN"/>
        </w:rPr>
      </w:pPr>
    </w:p>
    <w:p w14:paraId="6C549D24" w14:textId="5D1A00DE" w:rsidR="00946CA0" w:rsidRDefault="00B45697">
      <w:pPr>
        <w:pStyle w:val="1"/>
        <w:rPr>
          <w:lang w:eastAsia="zh-CN"/>
        </w:rPr>
      </w:pPr>
      <w:bookmarkStart w:id="46" w:name="_Toc115630201"/>
      <w:r>
        <w:rPr>
          <w:rFonts w:hint="eastAsia"/>
          <w:lang w:eastAsia="zh-CN"/>
        </w:rPr>
        <w:t>十、成绩评定</w:t>
      </w:r>
      <w:bookmarkEnd w:id="46"/>
    </w:p>
    <w:p w14:paraId="051D5DCD" w14:textId="77777777" w:rsidR="00946CA0" w:rsidRDefault="00B45697">
      <w:pPr>
        <w:pStyle w:val="2"/>
        <w:ind w:firstLine="600"/>
        <w:rPr>
          <w:lang w:eastAsia="zh-CN"/>
        </w:rPr>
      </w:pPr>
      <w:bookmarkStart w:id="47" w:name="_Toc115630202"/>
      <w:r>
        <w:rPr>
          <w:rFonts w:hint="eastAsia"/>
          <w:lang w:eastAsia="zh-CN"/>
        </w:rPr>
        <w:t>（一）评分标准制定原则</w:t>
      </w:r>
      <w:bookmarkEnd w:id="47"/>
    </w:p>
    <w:p w14:paraId="52A42E5B" w14:textId="77777777" w:rsidR="00946CA0" w:rsidRDefault="00B45697">
      <w:pPr>
        <w:rPr>
          <w:lang w:eastAsia="zh-CN"/>
        </w:rPr>
      </w:pPr>
      <w:r>
        <w:rPr>
          <w:lang w:eastAsia="zh-CN"/>
        </w:rPr>
        <w:t>赛项围绕</w:t>
      </w:r>
      <w:r>
        <w:rPr>
          <w:rFonts w:hint="eastAsia"/>
          <w:lang w:eastAsia="zh-CN"/>
        </w:rPr>
        <w:t>铁路信号设备</w:t>
      </w:r>
      <w:r>
        <w:rPr>
          <w:lang w:eastAsia="zh-CN"/>
        </w:rPr>
        <w:t>相关行业规范和</w:t>
      </w:r>
      <w:r>
        <w:rPr>
          <w:rFonts w:hint="eastAsia"/>
          <w:lang w:eastAsia="zh-CN"/>
        </w:rPr>
        <w:t>铁路信号设备检修维护相关</w:t>
      </w:r>
      <w:r>
        <w:rPr>
          <w:lang w:eastAsia="zh-CN"/>
        </w:rPr>
        <w:t>岗位技能</w:t>
      </w:r>
      <w:r>
        <w:rPr>
          <w:rFonts w:hint="eastAsia"/>
          <w:lang w:eastAsia="zh-CN"/>
        </w:rPr>
        <w:t>及</w:t>
      </w:r>
      <w:r>
        <w:rPr>
          <w:lang w:eastAsia="zh-CN"/>
        </w:rPr>
        <w:t>相关专业教学标准设置考核内容设置评分标准。赛项采用过程评分和结果评分相结合方式，考察参赛选手的综合素质。同时本着</w:t>
      </w:r>
      <w:r>
        <w:rPr>
          <w:lang w:eastAsia="zh-CN"/>
        </w:rPr>
        <w:t>“</w:t>
      </w:r>
      <w:r>
        <w:rPr>
          <w:lang w:eastAsia="zh-CN"/>
        </w:rPr>
        <w:t>科学严谨、客观公正</w:t>
      </w:r>
      <w:r>
        <w:rPr>
          <w:lang w:eastAsia="zh-CN"/>
        </w:rPr>
        <w:t>”</w:t>
      </w:r>
      <w:r>
        <w:rPr>
          <w:lang w:eastAsia="zh-CN"/>
        </w:rPr>
        <w:t>的原则制定评分标准。</w:t>
      </w:r>
    </w:p>
    <w:p w14:paraId="7F932B54" w14:textId="6A8623DE" w:rsidR="00946CA0" w:rsidRDefault="00B45697">
      <w:pPr>
        <w:rPr>
          <w:lang w:eastAsia="zh-CN"/>
        </w:rPr>
      </w:pPr>
      <w:r>
        <w:rPr>
          <w:rFonts w:hint="eastAsia"/>
          <w:lang w:eastAsia="zh-CN"/>
        </w:rPr>
        <w:t>1.</w:t>
      </w:r>
      <w:r>
        <w:rPr>
          <w:lang w:eastAsia="zh-CN"/>
        </w:rPr>
        <w:t>赛项满分为</w:t>
      </w:r>
      <w:r>
        <w:rPr>
          <w:lang w:eastAsia="zh-CN"/>
        </w:rPr>
        <w:t>100</w:t>
      </w:r>
      <w:r>
        <w:rPr>
          <w:lang w:eastAsia="zh-CN"/>
        </w:rPr>
        <w:t>分</w:t>
      </w:r>
      <w:r>
        <w:rPr>
          <w:rFonts w:hint="eastAsia"/>
          <w:lang w:eastAsia="zh-CN"/>
        </w:rPr>
        <w:t>，任务</w:t>
      </w:r>
      <w:proofErr w:type="gramStart"/>
      <w:r>
        <w:rPr>
          <w:rFonts w:hint="eastAsia"/>
          <w:lang w:eastAsia="zh-CN"/>
        </w:rPr>
        <w:t>一</w:t>
      </w:r>
      <w:proofErr w:type="gramEnd"/>
      <w:r>
        <w:rPr>
          <w:rFonts w:hint="eastAsia"/>
          <w:lang w:eastAsia="zh-CN"/>
        </w:rPr>
        <w:t>占比</w:t>
      </w:r>
      <w:r w:rsidR="008C252C">
        <w:rPr>
          <w:lang w:eastAsia="zh-CN"/>
        </w:rPr>
        <w:t>35</w:t>
      </w:r>
      <w:r>
        <w:rPr>
          <w:rFonts w:hint="eastAsia"/>
          <w:lang w:eastAsia="zh-CN"/>
        </w:rPr>
        <w:t>%</w:t>
      </w:r>
      <w:r>
        <w:rPr>
          <w:rFonts w:hint="eastAsia"/>
          <w:lang w:eastAsia="zh-CN"/>
        </w:rPr>
        <w:t>、任务二占比</w:t>
      </w:r>
      <w:r w:rsidR="008C252C">
        <w:rPr>
          <w:lang w:eastAsia="zh-CN"/>
        </w:rPr>
        <w:t>1</w:t>
      </w:r>
      <w:r w:rsidR="00A96B18">
        <w:rPr>
          <w:lang w:eastAsia="zh-CN"/>
        </w:rPr>
        <w:t>0</w:t>
      </w:r>
      <w:r>
        <w:rPr>
          <w:rFonts w:hint="eastAsia"/>
          <w:lang w:eastAsia="zh-CN"/>
        </w:rPr>
        <w:t>%</w:t>
      </w:r>
      <w:r>
        <w:rPr>
          <w:rFonts w:hint="eastAsia"/>
          <w:lang w:eastAsia="zh-CN"/>
        </w:rPr>
        <w:t>、任务三占比</w:t>
      </w:r>
      <w:r w:rsidR="008C252C">
        <w:rPr>
          <w:lang w:eastAsia="zh-CN"/>
        </w:rPr>
        <w:t>2</w:t>
      </w:r>
      <w:r w:rsidR="00ED497B">
        <w:rPr>
          <w:lang w:eastAsia="zh-CN"/>
        </w:rPr>
        <w:t>5</w:t>
      </w:r>
      <w:r>
        <w:rPr>
          <w:rFonts w:hint="eastAsia"/>
          <w:lang w:eastAsia="zh-CN"/>
        </w:rPr>
        <w:t>%</w:t>
      </w:r>
      <w:r>
        <w:rPr>
          <w:rFonts w:hint="eastAsia"/>
          <w:lang w:eastAsia="zh-CN"/>
        </w:rPr>
        <w:t>，</w:t>
      </w:r>
      <w:proofErr w:type="gramStart"/>
      <w:r w:rsidR="008C252C">
        <w:rPr>
          <w:rFonts w:hint="eastAsia"/>
          <w:lang w:eastAsia="zh-CN"/>
        </w:rPr>
        <w:t>任务四占</w:t>
      </w:r>
      <w:proofErr w:type="gramEnd"/>
      <w:r w:rsidR="008C252C">
        <w:rPr>
          <w:rFonts w:hint="eastAsia"/>
          <w:lang w:eastAsia="zh-CN"/>
        </w:rPr>
        <w:t>比</w:t>
      </w:r>
      <w:r w:rsidR="008C252C">
        <w:rPr>
          <w:lang w:eastAsia="zh-CN"/>
        </w:rPr>
        <w:t>2</w:t>
      </w:r>
      <w:r w:rsidR="00ED497B">
        <w:rPr>
          <w:lang w:eastAsia="zh-CN"/>
        </w:rPr>
        <w:t>5</w:t>
      </w:r>
      <w:r w:rsidR="008C252C">
        <w:rPr>
          <w:rFonts w:hint="eastAsia"/>
          <w:lang w:eastAsia="zh-CN"/>
        </w:rPr>
        <w:t>%</w:t>
      </w:r>
      <w:r w:rsidR="008C252C">
        <w:rPr>
          <w:rFonts w:hint="eastAsia"/>
          <w:lang w:eastAsia="zh-CN"/>
        </w:rPr>
        <w:t>，</w:t>
      </w:r>
      <w:r w:rsidR="00A96B18">
        <w:rPr>
          <w:rFonts w:hint="eastAsia"/>
          <w:lang w:eastAsia="zh-CN"/>
        </w:rPr>
        <w:t>职业素养</w:t>
      </w:r>
      <w:r w:rsidR="00EA5E30">
        <w:rPr>
          <w:lang w:eastAsia="zh-CN"/>
        </w:rPr>
        <w:t>5</w:t>
      </w:r>
      <w:r w:rsidR="00EA5E30">
        <w:rPr>
          <w:rFonts w:hint="eastAsia"/>
          <w:lang w:eastAsia="zh-CN"/>
        </w:rPr>
        <w:t>%</w:t>
      </w:r>
      <w:r w:rsidR="00A96B18">
        <w:rPr>
          <w:rFonts w:hint="eastAsia"/>
          <w:lang w:eastAsia="zh-CN"/>
        </w:rPr>
        <w:t>，</w:t>
      </w:r>
      <w:r>
        <w:rPr>
          <w:rFonts w:hint="eastAsia"/>
          <w:lang w:eastAsia="zh-CN"/>
        </w:rPr>
        <w:t>考核成绩以结果为导向</w:t>
      </w:r>
      <w:r>
        <w:rPr>
          <w:lang w:eastAsia="zh-CN"/>
        </w:rPr>
        <w:t>。</w:t>
      </w:r>
    </w:p>
    <w:p w14:paraId="4BF2204A" w14:textId="77777777" w:rsidR="00946CA0" w:rsidRDefault="00B45697">
      <w:pPr>
        <w:rPr>
          <w:lang w:eastAsia="zh-CN"/>
        </w:rPr>
      </w:pPr>
      <w:r>
        <w:rPr>
          <w:lang w:eastAsia="zh-CN"/>
        </w:rPr>
        <w:lastRenderedPageBreak/>
        <w:t>2.</w:t>
      </w:r>
      <w:r>
        <w:rPr>
          <w:lang w:eastAsia="zh-CN"/>
        </w:rPr>
        <w:t>为了确保赛事评判的客观性，针对每一套竞赛试题制定详细的评分标准，细化评分项目，尽可能量化每一评分项目的评分标准，确保赛事客观公正。</w:t>
      </w:r>
    </w:p>
    <w:p w14:paraId="22CD8A94" w14:textId="77777777" w:rsidR="00946CA0" w:rsidRDefault="00B45697">
      <w:pPr>
        <w:pStyle w:val="2"/>
        <w:ind w:firstLine="600"/>
        <w:rPr>
          <w:lang w:eastAsia="zh-CN"/>
        </w:rPr>
      </w:pPr>
      <w:bookmarkStart w:id="48" w:name="_Toc115630203"/>
      <w:r>
        <w:rPr>
          <w:rFonts w:hint="eastAsia"/>
          <w:lang w:eastAsia="zh-CN"/>
        </w:rPr>
        <w:t>（二）评分方法</w:t>
      </w:r>
      <w:bookmarkEnd w:id="48"/>
    </w:p>
    <w:p w14:paraId="424A257C" w14:textId="77777777" w:rsidR="00946CA0" w:rsidRDefault="00B45697">
      <w:pPr>
        <w:rPr>
          <w:lang w:eastAsia="zh-CN"/>
        </w:rPr>
      </w:pPr>
      <w:r>
        <w:rPr>
          <w:lang w:eastAsia="zh-CN"/>
        </w:rPr>
        <w:t>1.</w:t>
      </w:r>
      <w:r>
        <w:rPr>
          <w:lang w:eastAsia="zh-CN"/>
        </w:rPr>
        <w:t>赛项采取分步得分、累计总分的计分方式进行评分。各模块间分别计算得分，模块</w:t>
      </w:r>
      <w:proofErr w:type="gramStart"/>
      <w:r>
        <w:rPr>
          <w:lang w:eastAsia="zh-CN"/>
        </w:rPr>
        <w:t>间错误</w:t>
      </w:r>
      <w:proofErr w:type="gramEnd"/>
      <w:r>
        <w:rPr>
          <w:lang w:eastAsia="zh-CN"/>
        </w:rPr>
        <w:t>不传递。各竞赛项目和竞赛总分均按照百分制计分。</w:t>
      </w:r>
    </w:p>
    <w:p w14:paraId="318CD818" w14:textId="77777777" w:rsidR="00946CA0" w:rsidRDefault="00B45697">
      <w:pPr>
        <w:rPr>
          <w:lang w:eastAsia="zh-CN"/>
        </w:rPr>
      </w:pPr>
      <w:r>
        <w:rPr>
          <w:lang w:eastAsia="zh-CN"/>
        </w:rPr>
        <w:t>2.</w:t>
      </w:r>
      <w:r>
        <w:rPr>
          <w:rFonts w:hint="eastAsia"/>
          <w:lang w:eastAsia="zh-CN"/>
        </w:rPr>
        <w:t>独立评分原则。评分前，由裁判进行随机抽签分组，杜绝主观意愿组队，各裁判组按竞赛模块独立进行评分，评分后统计总分，确保成绩评定客观、严谨、准确。</w:t>
      </w:r>
    </w:p>
    <w:p w14:paraId="034AE697" w14:textId="77777777" w:rsidR="00946CA0" w:rsidRDefault="00B45697">
      <w:pPr>
        <w:rPr>
          <w:lang w:eastAsia="zh-CN"/>
        </w:rPr>
      </w:pPr>
      <w:r>
        <w:rPr>
          <w:lang w:eastAsia="zh-CN"/>
        </w:rPr>
        <w:t>3.</w:t>
      </w:r>
      <w:r>
        <w:rPr>
          <w:lang w:eastAsia="zh-CN"/>
        </w:rPr>
        <w:t>为保障成绩评判的准确性，监督组对赛项总成绩排名前</w:t>
      </w:r>
      <w:r>
        <w:rPr>
          <w:lang w:eastAsia="zh-CN"/>
        </w:rPr>
        <w:t>30%</w:t>
      </w:r>
      <w:r>
        <w:rPr>
          <w:lang w:eastAsia="zh-CN"/>
        </w:rPr>
        <w:t>的所有参赛队伍的成绩进行复核；其余成绩进行抽检复核，抽检覆盖率不低于</w:t>
      </w:r>
      <w:r>
        <w:rPr>
          <w:lang w:eastAsia="zh-CN"/>
        </w:rPr>
        <w:t>15%</w:t>
      </w:r>
      <w:r>
        <w:rPr>
          <w:lang w:eastAsia="zh-CN"/>
        </w:rPr>
        <w:t>。监督组在复检中发现错误，需以书面形式及时告知裁判长，由裁判长更正成绩并签字确认。如复核、抽检错误率超过</w:t>
      </w:r>
      <w:r>
        <w:rPr>
          <w:lang w:eastAsia="zh-CN"/>
        </w:rPr>
        <w:t>5%</w:t>
      </w:r>
      <w:r>
        <w:rPr>
          <w:lang w:eastAsia="zh-CN"/>
        </w:rPr>
        <w:t>，裁判组需对所有成绩进行复核。</w:t>
      </w:r>
    </w:p>
    <w:p w14:paraId="6B7CE879" w14:textId="77777777" w:rsidR="00946CA0" w:rsidRDefault="00B45697">
      <w:pPr>
        <w:rPr>
          <w:lang w:eastAsia="zh-CN"/>
        </w:rPr>
      </w:pPr>
      <w:r>
        <w:rPr>
          <w:lang w:eastAsia="zh-CN"/>
        </w:rPr>
        <w:t>4.</w:t>
      </w:r>
      <w:r>
        <w:rPr>
          <w:rFonts w:hint="eastAsia"/>
          <w:lang w:eastAsia="zh-CN"/>
        </w:rPr>
        <w:t>竞赛过程中，参赛选手如出现扰乱赛场秩序、干扰裁判和监考正常工作等不文明行为的，由裁判长扣减该专项相应分数，情节严重的取消竞赛资格，竞赛成绩为</w:t>
      </w:r>
      <w:r>
        <w:rPr>
          <w:lang w:eastAsia="zh-CN"/>
        </w:rPr>
        <w:t>0</w:t>
      </w:r>
      <w:r>
        <w:rPr>
          <w:rFonts w:hint="eastAsia"/>
          <w:lang w:eastAsia="zh-CN"/>
        </w:rPr>
        <w:t>分，队员退出比赛现场。</w:t>
      </w:r>
    </w:p>
    <w:p w14:paraId="31EF5DF3" w14:textId="77777777" w:rsidR="00946CA0" w:rsidRDefault="00B45697">
      <w:pPr>
        <w:rPr>
          <w:lang w:eastAsia="zh-CN"/>
        </w:rPr>
      </w:pPr>
      <w:r>
        <w:rPr>
          <w:lang w:eastAsia="zh-CN"/>
        </w:rPr>
        <w:t>5.</w:t>
      </w:r>
      <w:r>
        <w:rPr>
          <w:lang w:eastAsia="zh-CN"/>
        </w:rPr>
        <w:t>参赛选手不得在比赛结果上标注含有本参赛</w:t>
      </w:r>
      <w:proofErr w:type="gramStart"/>
      <w:r>
        <w:rPr>
          <w:lang w:eastAsia="zh-CN"/>
        </w:rPr>
        <w:t>队信息</w:t>
      </w:r>
      <w:proofErr w:type="gramEnd"/>
      <w:r>
        <w:rPr>
          <w:lang w:eastAsia="zh-CN"/>
        </w:rPr>
        <w:t>的记号，如有发现，取消奖项评比资格。</w:t>
      </w:r>
    </w:p>
    <w:p w14:paraId="46F404B9" w14:textId="77777777" w:rsidR="00946CA0" w:rsidRDefault="00B45697">
      <w:pPr>
        <w:rPr>
          <w:lang w:eastAsia="zh-CN"/>
        </w:rPr>
      </w:pPr>
      <w:r>
        <w:rPr>
          <w:rFonts w:hint="eastAsia"/>
          <w:lang w:eastAsia="zh-CN"/>
        </w:rPr>
        <w:t>6.</w:t>
      </w:r>
      <w:r>
        <w:rPr>
          <w:rFonts w:hint="eastAsia"/>
          <w:lang w:eastAsia="zh-CN"/>
        </w:rPr>
        <w:t>竞赛成绩总分相同的，用时少者排名在前。</w:t>
      </w:r>
    </w:p>
    <w:p w14:paraId="1A66180F" w14:textId="77777777" w:rsidR="00946CA0" w:rsidRDefault="00B45697">
      <w:pPr>
        <w:pStyle w:val="2"/>
        <w:ind w:firstLine="600"/>
        <w:rPr>
          <w:lang w:eastAsia="zh-CN"/>
        </w:rPr>
      </w:pPr>
      <w:bookmarkStart w:id="49" w:name="_Toc115630204"/>
      <w:r>
        <w:rPr>
          <w:rFonts w:hint="eastAsia"/>
          <w:lang w:eastAsia="zh-CN"/>
        </w:rPr>
        <w:t>（三）成绩公布</w:t>
      </w:r>
      <w:bookmarkEnd w:id="49"/>
    </w:p>
    <w:p w14:paraId="59B5ABAC" w14:textId="77777777" w:rsidR="00946CA0" w:rsidRDefault="00B45697">
      <w:pPr>
        <w:rPr>
          <w:lang w:eastAsia="zh-CN"/>
        </w:rPr>
      </w:pPr>
      <w:r>
        <w:rPr>
          <w:lang w:eastAsia="zh-CN"/>
        </w:rPr>
        <w:t>由承办单位信息员录入裁判长提交的赛项总成绩的最终结果。承办单位信息员对成绩数据审核后，将录入的成绩导出打印，经赛项裁判长、仲裁组、监督组和赛项组委会审核无误后签字，同时将裁判长、</w:t>
      </w:r>
      <w:proofErr w:type="gramStart"/>
      <w:r>
        <w:rPr>
          <w:lang w:eastAsia="zh-CN"/>
        </w:rPr>
        <w:t>仲裁组</w:t>
      </w:r>
      <w:proofErr w:type="gramEnd"/>
      <w:r>
        <w:rPr>
          <w:lang w:eastAsia="zh-CN"/>
        </w:rPr>
        <w:t>及监督组签字的纸质打印成绩单报送赛项组委会和大赛组</w:t>
      </w:r>
      <w:r>
        <w:rPr>
          <w:lang w:eastAsia="zh-CN"/>
        </w:rPr>
        <w:lastRenderedPageBreak/>
        <w:t>委会办公室，由赛项组委会公布竞赛成绩。</w:t>
      </w:r>
    </w:p>
    <w:p w14:paraId="2987D67A" w14:textId="6663BAF4" w:rsidR="00946CA0" w:rsidRDefault="00B45697">
      <w:pPr>
        <w:pStyle w:val="1"/>
        <w:rPr>
          <w:lang w:eastAsia="zh-CN"/>
        </w:rPr>
      </w:pPr>
      <w:bookmarkStart w:id="50" w:name="_Toc115630205"/>
      <w:r>
        <w:rPr>
          <w:rFonts w:hint="eastAsia"/>
          <w:lang w:eastAsia="zh-CN"/>
        </w:rPr>
        <w:t>十</w:t>
      </w:r>
      <w:r w:rsidR="00A14B77">
        <w:rPr>
          <w:rFonts w:hint="eastAsia"/>
          <w:lang w:eastAsia="zh-CN"/>
        </w:rPr>
        <w:t>一</w:t>
      </w:r>
      <w:r>
        <w:rPr>
          <w:rFonts w:hint="eastAsia"/>
          <w:lang w:eastAsia="zh-CN"/>
        </w:rPr>
        <w:t>、仲裁申诉</w:t>
      </w:r>
      <w:bookmarkEnd w:id="50"/>
    </w:p>
    <w:p w14:paraId="5B3BDCDC" w14:textId="77777777" w:rsidR="00946CA0" w:rsidRDefault="00B45697">
      <w:pPr>
        <w:rPr>
          <w:lang w:eastAsia="zh-CN"/>
        </w:rPr>
      </w:pPr>
      <w:r>
        <w:rPr>
          <w:lang w:eastAsia="zh-CN"/>
        </w:rPr>
        <w:t>1.</w:t>
      </w:r>
      <w:r>
        <w:rPr>
          <w:lang w:eastAsia="zh-CN"/>
        </w:rPr>
        <w:t>本赛项在竞赛过程中若出现有失公正或有关人员违规操作等现象，各参赛队可在比赛结束后</w:t>
      </w:r>
      <w:r>
        <w:rPr>
          <w:lang w:eastAsia="zh-CN"/>
        </w:rPr>
        <w:t>2</w:t>
      </w:r>
      <w:r>
        <w:rPr>
          <w:lang w:eastAsia="zh-CN"/>
        </w:rPr>
        <w:t>小时之内向赛项</w:t>
      </w:r>
      <w:proofErr w:type="gramStart"/>
      <w:r>
        <w:rPr>
          <w:lang w:eastAsia="zh-CN"/>
        </w:rPr>
        <w:t>仲裁组</w:t>
      </w:r>
      <w:proofErr w:type="gramEnd"/>
      <w:r>
        <w:rPr>
          <w:lang w:eastAsia="zh-CN"/>
        </w:rPr>
        <w:t>提出申诉，超过时效将不予受理。</w:t>
      </w:r>
    </w:p>
    <w:p w14:paraId="2294DC42" w14:textId="77777777" w:rsidR="00946CA0" w:rsidRDefault="00B45697">
      <w:pPr>
        <w:rPr>
          <w:lang w:eastAsia="zh-CN"/>
        </w:rPr>
      </w:pPr>
      <w:r>
        <w:rPr>
          <w:lang w:eastAsia="zh-CN"/>
        </w:rPr>
        <w:t>2.</w:t>
      </w:r>
      <w:r>
        <w:rPr>
          <w:lang w:eastAsia="zh-CN"/>
        </w:rPr>
        <w:t>申诉时，应按照规定程序由参赛队领队向赛项</w:t>
      </w:r>
      <w:proofErr w:type="gramStart"/>
      <w:r>
        <w:rPr>
          <w:lang w:eastAsia="zh-CN"/>
        </w:rPr>
        <w:t>仲裁组递交</w:t>
      </w:r>
      <w:proofErr w:type="gramEnd"/>
      <w:r>
        <w:rPr>
          <w:lang w:eastAsia="zh-CN"/>
        </w:rPr>
        <w:t>亲笔签字同意的书面申诉报告，报告中应对申诉事件的现象、发生时间、涉及人员、申诉依据等进行充分、实事求是的叙述，非书面申诉不给予受理。</w:t>
      </w:r>
    </w:p>
    <w:p w14:paraId="43D29EE0" w14:textId="77777777" w:rsidR="00946CA0" w:rsidRDefault="00B45697">
      <w:pPr>
        <w:rPr>
          <w:lang w:eastAsia="zh-CN"/>
        </w:rPr>
      </w:pPr>
      <w:r>
        <w:rPr>
          <w:lang w:eastAsia="zh-CN"/>
        </w:rPr>
        <w:t>3.</w:t>
      </w:r>
      <w:r>
        <w:rPr>
          <w:lang w:eastAsia="zh-CN"/>
        </w:rPr>
        <w:t>赛项仲裁工作组在接到申诉报告后的</w:t>
      </w:r>
      <w:r>
        <w:rPr>
          <w:lang w:eastAsia="zh-CN"/>
        </w:rPr>
        <w:t>2</w:t>
      </w:r>
      <w:r>
        <w:rPr>
          <w:lang w:eastAsia="zh-CN"/>
        </w:rPr>
        <w:t>小时内组织复议，并及时将复议结果以书面形式告知申诉方。受理申诉的，须通知申诉方举办听证会的时间和地点；不受理申诉的，须说明理由。</w:t>
      </w:r>
    </w:p>
    <w:p w14:paraId="0225DB7C" w14:textId="77777777" w:rsidR="00946CA0" w:rsidRDefault="00B45697">
      <w:pPr>
        <w:rPr>
          <w:lang w:eastAsia="zh-CN"/>
        </w:rPr>
      </w:pPr>
      <w:r>
        <w:rPr>
          <w:lang w:eastAsia="zh-CN"/>
        </w:rPr>
        <w:t>4.</w:t>
      </w:r>
      <w:r>
        <w:rPr>
          <w:rFonts w:hint="eastAsia"/>
          <w:lang w:eastAsia="zh-CN"/>
        </w:rPr>
        <w:t>仲裁结果由申诉人签收，不能代收，如在约定时间和地点申诉人离开，视为自行放弃申诉。</w:t>
      </w:r>
    </w:p>
    <w:p w14:paraId="0161CAF0" w14:textId="77777777" w:rsidR="00946CA0" w:rsidRDefault="00B45697">
      <w:pPr>
        <w:rPr>
          <w:lang w:eastAsia="zh-CN"/>
        </w:rPr>
      </w:pPr>
      <w:r>
        <w:rPr>
          <w:lang w:eastAsia="zh-CN"/>
        </w:rPr>
        <w:t>5.</w:t>
      </w:r>
      <w:r>
        <w:rPr>
          <w:lang w:eastAsia="zh-CN"/>
        </w:rPr>
        <w:t>申诉方不得以任何理由拒绝接收仲裁结果，不得以任何理由采取过激行为扰乱赛场秩序，否则视为放弃申诉。申诉人对总裁结果不满意的，可向赛项组委会仲裁委员会提出复议申请。</w:t>
      </w:r>
    </w:p>
    <w:p w14:paraId="1FB31715" w14:textId="77777777" w:rsidR="00946CA0" w:rsidRDefault="00B45697">
      <w:pPr>
        <w:rPr>
          <w:lang w:eastAsia="zh-CN"/>
        </w:rPr>
      </w:pPr>
      <w:r>
        <w:rPr>
          <w:lang w:eastAsia="zh-CN"/>
        </w:rPr>
        <w:t>6.</w:t>
      </w:r>
      <w:r>
        <w:rPr>
          <w:lang w:eastAsia="zh-CN"/>
        </w:rPr>
        <w:t>申诉方可随时提出放弃申诉。</w:t>
      </w:r>
    </w:p>
    <w:p w14:paraId="34894C74" w14:textId="7DC86FE0" w:rsidR="00946CA0" w:rsidRDefault="00B45697">
      <w:pPr>
        <w:pStyle w:val="1"/>
        <w:rPr>
          <w:lang w:eastAsia="zh-CN"/>
        </w:rPr>
      </w:pPr>
      <w:bookmarkStart w:id="51" w:name="_Toc115630206"/>
      <w:r>
        <w:rPr>
          <w:rFonts w:hint="eastAsia"/>
          <w:lang w:eastAsia="zh-CN"/>
        </w:rPr>
        <w:t>十</w:t>
      </w:r>
      <w:r w:rsidR="00E90C44">
        <w:rPr>
          <w:rFonts w:hint="eastAsia"/>
          <w:lang w:eastAsia="zh-CN"/>
        </w:rPr>
        <w:t>二</w:t>
      </w:r>
      <w:r>
        <w:rPr>
          <w:rFonts w:hint="eastAsia"/>
          <w:lang w:eastAsia="zh-CN"/>
        </w:rPr>
        <w:t>、赛项安全</w:t>
      </w:r>
      <w:bookmarkEnd w:id="51"/>
    </w:p>
    <w:p w14:paraId="1246BDF2" w14:textId="77777777" w:rsidR="00946CA0" w:rsidRDefault="00B45697">
      <w:pPr>
        <w:pStyle w:val="2"/>
        <w:ind w:firstLine="600"/>
        <w:rPr>
          <w:lang w:eastAsia="zh-CN"/>
        </w:rPr>
      </w:pPr>
      <w:bookmarkStart w:id="52" w:name="_Toc115630207"/>
      <w:r>
        <w:rPr>
          <w:rFonts w:hint="eastAsia"/>
          <w:lang w:eastAsia="zh-CN"/>
        </w:rPr>
        <w:t>（一）组织机构</w:t>
      </w:r>
      <w:bookmarkEnd w:id="52"/>
    </w:p>
    <w:p w14:paraId="3EF1A6CC" w14:textId="77777777" w:rsidR="00946CA0" w:rsidRDefault="00B45697">
      <w:pPr>
        <w:rPr>
          <w:lang w:eastAsia="zh-CN"/>
        </w:rPr>
      </w:pPr>
      <w:r>
        <w:rPr>
          <w:lang w:eastAsia="zh-CN"/>
        </w:rPr>
        <w:t>1.</w:t>
      </w:r>
      <w:r>
        <w:rPr>
          <w:lang w:eastAsia="zh-CN"/>
        </w:rPr>
        <w:t>设置赛项安全保障组，组长由赛项组委会主任担任。赛项安全保障组成员由各赛场安全责任人担任。每一赛场指定一名安全责任人，对本赛场的安全及防疫负全责，在发生意外情况时负责调集救援队伍和专业救援人员，安排场内人员疏散。</w:t>
      </w:r>
    </w:p>
    <w:p w14:paraId="5798B2F1" w14:textId="77777777" w:rsidR="00946CA0" w:rsidRDefault="00B45697">
      <w:pPr>
        <w:rPr>
          <w:lang w:eastAsia="zh-CN"/>
        </w:rPr>
      </w:pPr>
      <w:r>
        <w:rPr>
          <w:lang w:eastAsia="zh-CN"/>
        </w:rPr>
        <w:t>2.</w:t>
      </w:r>
      <w:r>
        <w:rPr>
          <w:lang w:eastAsia="zh-CN"/>
        </w:rPr>
        <w:t>赛项组委会赛前组织专人对比赛现场、住宿场所和交通保障进</w:t>
      </w:r>
      <w:r>
        <w:rPr>
          <w:lang w:eastAsia="zh-CN"/>
        </w:rPr>
        <w:lastRenderedPageBreak/>
        <w:t>行考察，对安全工作提出明确要求。承办院校赛前按照赛项组委会要求排除安全隐患。</w:t>
      </w:r>
    </w:p>
    <w:p w14:paraId="1815AD02" w14:textId="77777777" w:rsidR="00946CA0" w:rsidRDefault="00B45697">
      <w:pPr>
        <w:rPr>
          <w:lang w:eastAsia="zh-CN"/>
        </w:rPr>
      </w:pPr>
      <w:r>
        <w:rPr>
          <w:lang w:eastAsia="zh-CN"/>
        </w:rPr>
        <w:t>3.</w:t>
      </w:r>
      <w:r>
        <w:rPr>
          <w:lang w:eastAsia="zh-CN"/>
        </w:rPr>
        <w:t>建立与公安、消防、司法行政、交通、卫生、食品、质检等相关部门的协调机制，保证比赛安全，制定应急预案，及时处理突发事件。设置医护人员、消防人员和保安人员的专线联系人，由赛场安全负责人对口联系。</w:t>
      </w:r>
    </w:p>
    <w:p w14:paraId="129AD6F5" w14:textId="77777777" w:rsidR="00946CA0" w:rsidRDefault="00B45697">
      <w:pPr>
        <w:pStyle w:val="2"/>
        <w:ind w:firstLine="600"/>
        <w:rPr>
          <w:lang w:eastAsia="zh-CN"/>
        </w:rPr>
      </w:pPr>
      <w:bookmarkStart w:id="53" w:name="_Toc115630208"/>
      <w:r>
        <w:rPr>
          <w:rFonts w:hint="eastAsia"/>
          <w:lang w:eastAsia="zh-CN"/>
        </w:rPr>
        <w:t>（二）现场比赛防疫安全管理</w:t>
      </w:r>
      <w:bookmarkEnd w:id="53"/>
    </w:p>
    <w:p w14:paraId="59353571" w14:textId="77777777" w:rsidR="00946CA0" w:rsidRDefault="00B45697">
      <w:pPr>
        <w:rPr>
          <w:lang w:eastAsia="zh-CN"/>
        </w:rPr>
      </w:pPr>
      <w:r>
        <w:rPr>
          <w:lang w:eastAsia="zh-CN"/>
        </w:rPr>
        <w:t>1.</w:t>
      </w:r>
      <w:r>
        <w:rPr>
          <w:lang w:eastAsia="zh-CN"/>
        </w:rPr>
        <w:t>全程佩戴口罩。赛场安全责任人需督促赛场所有参赛选手和工作人员全程佩戴口罩。</w:t>
      </w:r>
    </w:p>
    <w:p w14:paraId="695011FB" w14:textId="77777777" w:rsidR="00946CA0" w:rsidRDefault="00B45697">
      <w:pPr>
        <w:rPr>
          <w:lang w:eastAsia="zh-CN"/>
        </w:rPr>
      </w:pPr>
      <w:r>
        <w:rPr>
          <w:lang w:eastAsia="zh-CN"/>
        </w:rPr>
        <w:t>2.</w:t>
      </w:r>
      <w:r>
        <w:rPr>
          <w:lang w:eastAsia="zh-CN"/>
        </w:rPr>
        <w:t>接受体温检测。对参赛选手和工作人员进行每日体温检测和记录，同时对进入赛场前的所有人员进行实时体温检测。</w:t>
      </w:r>
    </w:p>
    <w:p w14:paraId="3FCEB388" w14:textId="77777777" w:rsidR="00946CA0" w:rsidRDefault="00B45697">
      <w:pPr>
        <w:rPr>
          <w:lang w:eastAsia="zh-CN"/>
        </w:rPr>
      </w:pPr>
      <w:r>
        <w:rPr>
          <w:rFonts w:hint="eastAsia"/>
          <w:lang w:eastAsia="zh-CN"/>
        </w:rPr>
        <w:t>3</w:t>
      </w:r>
      <w:r>
        <w:rPr>
          <w:lang w:eastAsia="zh-CN"/>
        </w:rPr>
        <w:t>.</w:t>
      </w:r>
      <w:r>
        <w:rPr>
          <w:lang w:eastAsia="zh-CN"/>
        </w:rPr>
        <w:t>接受</w:t>
      </w:r>
      <w:r>
        <w:rPr>
          <w:rFonts w:hint="eastAsia"/>
          <w:lang w:eastAsia="zh-CN"/>
        </w:rPr>
        <w:t>定期核酸</w:t>
      </w:r>
      <w:r>
        <w:rPr>
          <w:lang w:eastAsia="zh-CN"/>
        </w:rPr>
        <w:t>检测。</w:t>
      </w:r>
    </w:p>
    <w:p w14:paraId="77CA5114" w14:textId="77777777" w:rsidR="00946CA0" w:rsidRDefault="00B45697">
      <w:pPr>
        <w:rPr>
          <w:lang w:eastAsia="zh-CN"/>
        </w:rPr>
      </w:pPr>
      <w:r>
        <w:rPr>
          <w:rFonts w:hint="eastAsia"/>
          <w:lang w:eastAsia="zh-CN"/>
        </w:rPr>
        <w:t>4</w:t>
      </w:r>
      <w:r>
        <w:rPr>
          <w:lang w:eastAsia="zh-CN"/>
        </w:rPr>
        <w:t>.</w:t>
      </w:r>
      <w:r>
        <w:rPr>
          <w:lang w:eastAsia="zh-CN"/>
        </w:rPr>
        <w:t>控制安全距离。竞赛</w:t>
      </w:r>
      <w:proofErr w:type="gramStart"/>
      <w:r>
        <w:rPr>
          <w:lang w:eastAsia="zh-CN"/>
        </w:rPr>
        <w:t>赛</w:t>
      </w:r>
      <w:proofErr w:type="gramEnd"/>
      <w:r>
        <w:rPr>
          <w:lang w:eastAsia="zh-CN"/>
        </w:rPr>
        <w:t>位间距尽可能拉开，保持参赛队伍间的安全距离。用餐采取错峰或分餐制度，需在食堂用餐的应分桌就坐，保持一定安全距离，也可实行配餐送餐。</w:t>
      </w:r>
    </w:p>
    <w:p w14:paraId="279562F4" w14:textId="77777777" w:rsidR="00946CA0" w:rsidRDefault="00B45697">
      <w:pPr>
        <w:rPr>
          <w:lang w:eastAsia="zh-CN"/>
        </w:rPr>
      </w:pPr>
      <w:r>
        <w:rPr>
          <w:rFonts w:hint="eastAsia"/>
          <w:lang w:eastAsia="zh-CN"/>
        </w:rPr>
        <w:t>5</w:t>
      </w:r>
      <w:r>
        <w:rPr>
          <w:lang w:eastAsia="zh-CN"/>
        </w:rPr>
        <w:t>.</w:t>
      </w:r>
      <w:r>
        <w:rPr>
          <w:rFonts w:hint="eastAsia"/>
          <w:lang w:eastAsia="zh-CN"/>
        </w:rPr>
        <w:t>保持赛场卫生。在赛场及洗手间配备相应的卫生、</w:t>
      </w:r>
      <w:r w:rsidR="00857C6A">
        <w:rPr>
          <w:rFonts w:hint="eastAsia"/>
          <w:lang w:eastAsia="zh-CN"/>
        </w:rPr>
        <w:t>消毒用品。对赛场、卫生间、会议室、通勤车等公共区域进行每日不少于</w:t>
      </w:r>
      <w:r>
        <w:rPr>
          <w:rFonts w:hint="eastAsia"/>
          <w:lang w:eastAsia="zh-CN"/>
        </w:rPr>
        <w:t>3</w:t>
      </w:r>
      <w:r>
        <w:rPr>
          <w:rFonts w:hint="eastAsia"/>
          <w:lang w:eastAsia="zh-CN"/>
        </w:rPr>
        <w:t>次消毒处理。</w:t>
      </w:r>
    </w:p>
    <w:p w14:paraId="2901F9B1" w14:textId="77777777" w:rsidR="00946CA0" w:rsidRDefault="00B45697">
      <w:pPr>
        <w:rPr>
          <w:lang w:eastAsia="zh-CN"/>
        </w:rPr>
      </w:pPr>
      <w:r>
        <w:rPr>
          <w:rFonts w:hint="eastAsia"/>
          <w:lang w:eastAsia="zh-CN"/>
        </w:rPr>
        <w:t>6</w:t>
      </w:r>
      <w:r>
        <w:rPr>
          <w:lang w:eastAsia="zh-CN"/>
        </w:rPr>
        <w:t>.</w:t>
      </w:r>
      <w:r>
        <w:rPr>
          <w:lang w:eastAsia="zh-CN"/>
        </w:rPr>
        <w:t>定期通风换气。加强比赛场所通风换气，保持室内空气流通，在条件允许情况下使用自然风。如使用空调，保证</w:t>
      </w:r>
      <w:proofErr w:type="gramStart"/>
      <w:r>
        <w:rPr>
          <w:lang w:eastAsia="zh-CN"/>
        </w:rPr>
        <w:t>空调系统供风正常</w:t>
      </w:r>
      <w:proofErr w:type="gramEnd"/>
      <w:r>
        <w:rPr>
          <w:lang w:eastAsia="zh-CN"/>
        </w:rPr>
        <w:t>。</w:t>
      </w:r>
    </w:p>
    <w:p w14:paraId="4BD4C6FA" w14:textId="77777777" w:rsidR="00946CA0" w:rsidRDefault="00B45697">
      <w:pPr>
        <w:rPr>
          <w:lang w:eastAsia="zh-CN"/>
        </w:rPr>
      </w:pPr>
      <w:r>
        <w:rPr>
          <w:rFonts w:hint="eastAsia"/>
          <w:lang w:eastAsia="zh-CN"/>
        </w:rPr>
        <w:t>7</w:t>
      </w:r>
      <w:r>
        <w:rPr>
          <w:lang w:eastAsia="zh-CN"/>
        </w:rPr>
        <w:t>.</w:t>
      </w:r>
      <w:r>
        <w:rPr>
          <w:lang w:eastAsia="zh-CN"/>
        </w:rPr>
        <w:t>建立协调联动机制。与当地联防联控机构和防疫部门建立畅通联系渠道，接受防疫部门指导。</w:t>
      </w:r>
    </w:p>
    <w:p w14:paraId="3CE25031" w14:textId="77777777" w:rsidR="00946CA0" w:rsidRDefault="00B45697">
      <w:pPr>
        <w:pStyle w:val="2"/>
        <w:ind w:firstLine="600"/>
        <w:rPr>
          <w:lang w:eastAsia="zh-CN"/>
        </w:rPr>
      </w:pPr>
      <w:bookmarkStart w:id="54" w:name="_Toc115630209"/>
      <w:r>
        <w:rPr>
          <w:rFonts w:hint="eastAsia"/>
          <w:lang w:eastAsia="zh-CN"/>
        </w:rPr>
        <w:t>（三）现场比赛环境安全管理</w:t>
      </w:r>
      <w:bookmarkEnd w:id="54"/>
    </w:p>
    <w:p w14:paraId="512B4CCE" w14:textId="77777777" w:rsidR="00946CA0" w:rsidRDefault="00B45697">
      <w:pPr>
        <w:rPr>
          <w:lang w:eastAsia="zh-CN"/>
        </w:rPr>
      </w:pPr>
      <w:r>
        <w:rPr>
          <w:lang w:eastAsia="zh-CN"/>
        </w:rPr>
        <w:t>1.</w:t>
      </w:r>
      <w:r>
        <w:rPr>
          <w:lang w:eastAsia="zh-CN"/>
        </w:rPr>
        <w:t>赛场的布置，赛场内的器材、设备符合国家有关安全规定，竞赛设备和设施安装严格按照安全施工标准施工，电源布线、电器</w:t>
      </w:r>
      <w:proofErr w:type="gramStart"/>
      <w:r>
        <w:rPr>
          <w:lang w:eastAsia="zh-CN"/>
        </w:rPr>
        <w:t>安装</w:t>
      </w:r>
      <w:r>
        <w:rPr>
          <w:lang w:eastAsia="zh-CN"/>
        </w:rPr>
        <w:lastRenderedPageBreak/>
        <w:t>按</w:t>
      </w:r>
      <w:proofErr w:type="gramEnd"/>
      <w:r>
        <w:rPr>
          <w:lang w:eastAsia="zh-CN"/>
        </w:rPr>
        <w:t>规范施工。竞赛前进行赛场仿真模拟测试，以发现可能出现的安全问题。</w:t>
      </w:r>
    </w:p>
    <w:p w14:paraId="052E4EFC" w14:textId="77777777" w:rsidR="00946CA0" w:rsidRDefault="00B45697">
      <w:pPr>
        <w:rPr>
          <w:lang w:eastAsia="zh-CN"/>
        </w:rPr>
      </w:pPr>
      <w:r>
        <w:rPr>
          <w:lang w:eastAsia="zh-CN"/>
        </w:rPr>
        <w:t>2.</w:t>
      </w:r>
      <w:r>
        <w:rPr>
          <w:lang w:eastAsia="zh-CN"/>
        </w:rPr>
        <w:t>每组竞赛设备使用独立的电源，保障安全。竞赛选手在进行计算机编程或文档编辑时要及时保存，避免突然停电造成数据丢失。</w:t>
      </w:r>
    </w:p>
    <w:p w14:paraId="5C98CC59" w14:textId="77777777" w:rsidR="00946CA0" w:rsidRDefault="00B45697">
      <w:pPr>
        <w:rPr>
          <w:lang w:eastAsia="zh-CN"/>
        </w:rPr>
      </w:pPr>
      <w:r>
        <w:rPr>
          <w:lang w:eastAsia="zh-CN"/>
        </w:rPr>
        <w:t>3.</w:t>
      </w:r>
      <w:r>
        <w:rPr>
          <w:lang w:eastAsia="zh-CN"/>
        </w:rPr>
        <w:t>按防火安全要求配置灭火器，并指定赛场安全责任人在紧急时候使用。</w:t>
      </w:r>
    </w:p>
    <w:p w14:paraId="6CE45203" w14:textId="77777777" w:rsidR="00946CA0" w:rsidRDefault="00B45697">
      <w:pPr>
        <w:rPr>
          <w:lang w:eastAsia="zh-CN"/>
        </w:rPr>
      </w:pPr>
      <w:r>
        <w:rPr>
          <w:lang w:eastAsia="zh-CN"/>
        </w:rPr>
        <w:t>4.</w:t>
      </w:r>
      <w:r>
        <w:rPr>
          <w:rFonts w:hint="eastAsia"/>
          <w:lang w:eastAsia="zh-CN"/>
        </w:rPr>
        <w:t>赛场周围设立警戒线，防止无关人员进入，发生意外事件。</w:t>
      </w:r>
    </w:p>
    <w:p w14:paraId="0E2B3B92" w14:textId="77777777" w:rsidR="00946CA0" w:rsidRDefault="00B45697">
      <w:pPr>
        <w:rPr>
          <w:lang w:eastAsia="zh-CN"/>
        </w:rPr>
      </w:pPr>
      <w:r>
        <w:rPr>
          <w:lang w:eastAsia="zh-CN"/>
        </w:rPr>
        <w:t>5.</w:t>
      </w:r>
      <w:r>
        <w:rPr>
          <w:rFonts w:hint="eastAsia"/>
          <w:lang w:eastAsia="zh-CN"/>
        </w:rPr>
        <w:t>场地布置划分区域，按安全要求设定疏散通道，并在墙面显著位置张贴安全疏散通道和路线示意图。如果出现安全问题，在赛场安全负责人的指挥下，迅速按紧急疏散路线撤离现场。</w:t>
      </w:r>
    </w:p>
    <w:p w14:paraId="2B991AE5" w14:textId="77777777" w:rsidR="00946CA0" w:rsidRDefault="00B45697">
      <w:pPr>
        <w:rPr>
          <w:lang w:eastAsia="zh-CN"/>
        </w:rPr>
      </w:pPr>
      <w:r>
        <w:rPr>
          <w:lang w:eastAsia="zh-CN"/>
        </w:rPr>
        <w:t>6.</w:t>
      </w:r>
      <w:r>
        <w:rPr>
          <w:lang w:eastAsia="zh-CN"/>
        </w:rPr>
        <w:t>比赛期间所有进入赛区的车辆、人员需凭证入内，并主动向工作人员出示有效证件。</w:t>
      </w:r>
    </w:p>
    <w:p w14:paraId="2BA98847" w14:textId="77777777" w:rsidR="00946CA0" w:rsidRDefault="00B45697">
      <w:pPr>
        <w:rPr>
          <w:lang w:eastAsia="zh-CN"/>
        </w:rPr>
      </w:pPr>
      <w:r>
        <w:rPr>
          <w:lang w:eastAsia="zh-CN"/>
        </w:rPr>
        <w:t>7.</w:t>
      </w:r>
      <w:r>
        <w:rPr>
          <w:lang w:eastAsia="zh-CN"/>
        </w:rPr>
        <w:t>赛项组委会会同承办院校在赛场人员密集、车流人流交错的区域，设置齐全的指示标志、增加引导人员，同时开辟备用通道。</w:t>
      </w:r>
    </w:p>
    <w:p w14:paraId="21DDD167" w14:textId="77777777" w:rsidR="00946CA0" w:rsidRDefault="00B45697">
      <w:pPr>
        <w:pStyle w:val="2"/>
        <w:ind w:firstLine="600"/>
        <w:rPr>
          <w:lang w:eastAsia="zh-CN"/>
        </w:rPr>
      </w:pPr>
      <w:bookmarkStart w:id="55" w:name="_Toc115630210"/>
      <w:r>
        <w:rPr>
          <w:rFonts w:hint="eastAsia"/>
          <w:lang w:eastAsia="zh-CN"/>
        </w:rPr>
        <w:t>（四）赛场安全预案</w:t>
      </w:r>
      <w:bookmarkEnd w:id="55"/>
    </w:p>
    <w:p w14:paraId="55B72C71" w14:textId="77777777" w:rsidR="00946CA0" w:rsidRDefault="00B45697">
      <w:pPr>
        <w:rPr>
          <w:lang w:eastAsia="zh-CN"/>
        </w:rPr>
      </w:pPr>
      <w:r>
        <w:rPr>
          <w:lang w:eastAsia="zh-CN"/>
        </w:rPr>
        <w:t>大赛设备故障的安全预案。比赛过程中如果发生大赛设备故障，</w:t>
      </w:r>
      <w:r>
        <w:rPr>
          <w:lang w:eastAsia="zh-CN"/>
        </w:rPr>
        <w:t xml:space="preserve"> </w:t>
      </w:r>
      <w:r>
        <w:rPr>
          <w:rFonts w:hint="eastAsia"/>
          <w:lang w:eastAsia="zh-CN"/>
        </w:rPr>
        <w:t>首先由技术支持判断是大赛选手人为损坏还是设备意外故障，如果是</w:t>
      </w:r>
      <w:r>
        <w:rPr>
          <w:rFonts w:hint="eastAsia"/>
          <w:lang w:eastAsia="zh-CN"/>
        </w:rPr>
        <w:t xml:space="preserve"> </w:t>
      </w:r>
    </w:p>
    <w:p w14:paraId="6F30C496" w14:textId="77777777" w:rsidR="00946CA0" w:rsidRDefault="00B45697">
      <w:pPr>
        <w:ind w:firstLineChars="0" w:firstLine="0"/>
        <w:rPr>
          <w:lang w:eastAsia="zh-CN"/>
        </w:rPr>
      </w:pPr>
      <w:r>
        <w:rPr>
          <w:rFonts w:hint="eastAsia"/>
          <w:lang w:eastAsia="zh-CN"/>
        </w:rPr>
        <w:t>人为损坏，由裁判员、监督员和</w:t>
      </w:r>
      <w:proofErr w:type="gramStart"/>
      <w:r>
        <w:rPr>
          <w:rFonts w:hint="eastAsia"/>
          <w:lang w:eastAsia="zh-CN"/>
        </w:rPr>
        <w:t>仲裁长</w:t>
      </w:r>
      <w:proofErr w:type="gramEnd"/>
      <w:r>
        <w:rPr>
          <w:rFonts w:hint="eastAsia"/>
          <w:lang w:eastAsia="zh-CN"/>
        </w:rPr>
        <w:t>联合现场裁定；如果是设备意</w:t>
      </w:r>
      <w:r>
        <w:rPr>
          <w:rFonts w:hint="eastAsia"/>
          <w:lang w:eastAsia="zh-CN"/>
        </w:rPr>
        <w:t xml:space="preserve"> </w:t>
      </w:r>
    </w:p>
    <w:p w14:paraId="3CF2B105" w14:textId="77777777" w:rsidR="00946CA0" w:rsidRDefault="00B45697">
      <w:pPr>
        <w:ind w:firstLineChars="0" w:firstLine="0"/>
        <w:rPr>
          <w:lang w:eastAsia="zh-CN"/>
        </w:rPr>
      </w:pPr>
      <w:r>
        <w:rPr>
          <w:rFonts w:hint="eastAsia"/>
          <w:lang w:eastAsia="zh-CN"/>
        </w:rPr>
        <w:t>外故障，由裁判计时，立即启用备用设备，一定确保大赛的顺利进行。</w:t>
      </w:r>
    </w:p>
    <w:p w14:paraId="457DD07A" w14:textId="77777777" w:rsidR="00946CA0" w:rsidRDefault="00B45697">
      <w:pPr>
        <w:pStyle w:val="2"/>
        <w:ind w:firstLine="600"/>
        <w:rPr>
          <w:lang w:eastAsia="zh-CN"/>
        </w:rPr>
      </w:pPr>
      <w:bookmarkStart w:id="56" w:name="_Toc115630211"/>
      <w:r>
        <w:rPr>
          <w:rFonts w:hint="eastAsia"/>
          <w:lang w:eastAsia="zh-CN"/>
        </w:rPr>
        <w:t>（五）参赛队职责</w:t>
      </w:r>
      <w:bookmarkEnd w:id="56"/>
    </w:p>
    <w:p w14:paraId="06B3B2FD" w14:textId="77777777" w:rsidR="00946CA0" w:rsidRDefault="00B45697">
      <w:pPr>
        <w:rPr>
          <w:lang w:eastAsia="zh-CN"/>
        </w:rPr>
      </w:pPr>
      <w:r>
        <w:rPr>
          <w:lang w:eastAsia="zh-CN"/>
        </w:rPr>
        <w:t>1.</w:t>
      </w:r>
      <w:r>
        <w:rPr>
          <w:lang w:eastAsia="zh-CN"/>
        </w:rPr>
        <w:t>各参赛单位在组织参赛队时，须安排为参赛选手购买大赛期间的人身意外伤害保险。</w:t>
      </w:r>
    </w:p>
    <w:p w14:paraId="36E63F25" w14:textId="77777777" w:rsidR="00946CA0" w:rsidRDefault="00B45697">
      <w:pPr>
        <w:rPr>
          <w:lang w:eastAsia="zh-CN"/>
        </w:rPr>
      </w:pPr>
      <w:r>
        <w:rPr>
          <w:lang w:eastAsia="zh-CN"/>
        </w:rPr>
        <w:t>2.</w:t>
      </w:r>
      <w:r>
        <w:rPr>
          <w:lang w:eastAsia="zh-CN"/>
        </w:rPr>
        <w:t>各单位参赛队组成后，须制定相关管理制度，并对所有参赛选手、指导教师进行安全教育。</w:t>
      </w:r>
    </w:p>
    <w:p w14:paraId="3A1140DD" w14:textId="77777777" w:rsidR="00946CA0" w:rsidRDefault="00B45697">
      <w:pPr>
        <w:rPr>
          <w:lang w:eastAsia="zh-CN"/>
        </w:rPr>
      </w:pPr>
      <w:r>
        <w:rPr>
          <w:lang w:eastAsia="zh-CN"/>
        </w:rPr>
        <w:t>3.</w:t>
      </w:r>
      <w:r>
        <w:rPr>
          <w:lang w:eastAsia="zh-CN"/>
        </w:rPr>
        <w:t>各参赛队伍须加强参赛人员的安全管理，并与赛场安全管理对</w:t>
      </w:r>
      <w:r>
        <w:rPr>
          <w:lang w:eastAsia="zh-CN"/>
        </w:rPr>
        <w:lastRenderedPageBreak/>
        <w:t>接。</w:t>
      </w:r>
    </w:p>
    <w:p w14:paraId="42F230A2" w14:textId="4C23911A" w:rsidR="00946CA0" w:rsidRDefault="00B45697">
      <w:pPr>
        <w:rPr>
          <w:lang w:eastAsia="zh-CN"/>
        </w:rPr>
      </w:pPr>
      <w:r>
        <w:rPr>
          <w:lang w:eastAsia="zh-CN"/>
        </w:rPr>
        <w:t>4.</w:t>
      </w:r>
      <w:r>
        <w:rPr>
          <w:lang w:eastAsia="zh-CN"/>
        </w:rPr>
        <w:t>参赛队如有车辆，一律</w:t>
      </w:r>
      <w:r w:rsidR="007339EF">
        <w:rPr>
          <w:rFonts w:hint="eastAsia"/>
          <w:lang w:eastAsia="zh-CN"/>
        </w:rPr>
        <w:t>凭承办</w:t>
      </w:r>
      <w:proofErr w:type="gramStart"/>
      <w:r w:rsidR="007339EF">
        <w:rPr>
          <w:rFonts w:hint="eastAsia"/>
          <w:lang w:eastAsia="zh-CN"/>
        </w:rPr>
        <w:t>校批准</w:t>
      </w:r>
      <w:proofErr w:type="gramEnd"/>
      <w:r w:rsidR="007339EF">
        <w:rPr>
          <w:rFonts w:hint="eastAsia"/>
          <w:lang w:eastAsia="zh-CN"/>
        </w:rPr>
        <w:t>的入校报备单</w:t>
      </w:r>
      <w:r>
        <w:rPr>
          <w:lang w:eastAsia="zh-CN"/>
        </w:rPr>
        <w:t>出入校门，并按指定线路行驶，按指定地点停放。</w:t>
      </w:r>
    </w:p>
    <w:p w14:paraId="6040823A" w14:textId="068BFD8A" w:rsidR="00946CA0" w:rsidRDefault="00B45697">
      <w:pPr>
        <w:pStyle w:val="1"/>
        <w:rPr>
          <w:lang w:eastAsia="zh-CN"/>
        </w:rPr>
      </w:pPr>
      <w:bookmarkStart w:id="57" w:name="_Toc115630212"/>
      <w:r>
        <w:rPr>
          <w:rFonts w:hint="eastAsia"/>
          <w:lang w:eastAsia="zh-CN"/>
        </w:rPr>
        <w:t>十</w:t>
      </w:r>
      <w:r w:rsidR="00E90C44">
        <w:rPr>
          <w:rFonts w:hint="eastAsia"/>
          <w:lang w:eastAsia="zh-CN"/>
        </w:rPr>
        <w:t>三</w:t>
      </w:r>
      <w:r>
        <w:rPr>
          <w:rFonts w:hint="eastAsia"/>
          <w:lang w:eastAsia="zh-CN"/>
        </w:rPr>
        <w:t>、竞赛须知</w:t>
      </w:r>
      <w:bookmarkEnd w:id="57"/>
    </w:p>
    <w:p w14:paraId="25D0E0EF" w14:textId="77777777" w:rsidR="00946CA0" w:rsidRDefault="00B45697">
      <w:pPr>
        <w:pStyle w:val="2"/>
        <w:ind w:firstLine="600"/>
        <w:rPr>
          <w:lang w:eastAsia="zh-CN"/>
        </w:rPr>
      </w:pPr>
      <w:bookmarkStart w:id="58" w:name="_Toc115630213"/>
      <w:r>
        <w:rPr>
          <w:rFonts w:hint="eastAsia"/>
          <w:lang w:eastAsia="zh-CN"/>
        </w:rPr>
        <w:t>（一）参赛队须知</w:t>
      </w:r>
      <w:bookmarkEnd w:id="58"/>
      <w:r>
        <w:rPr>
          <w:rFonts w:hint="eastAsia"/>
          <w:lang w:eastAsia="zh-CN"/>
        </w:rPr>
        <w:t xml:space="preserve"> </w:t>
      </w:r>
    </w:p>
    <w:p w14:paraId="5951FFF3" w14:textId="77777777" w:rsidR="00946CA0" w:rsidRDefault="00B45697">
      <w:pPr>
        <w:rPr>
          <w:lang w:eastAsia="zh-CN"/>
        </w:rPr>
      </w:pPr>
      <w:r>
        <w:rPr>
          <w:rFonts w:hint="eastAsia"/>
          <w:lang w:eastAsia="zh-CN"/>
        </w:rPr>
        <w:t>1.</w:t>
      </w:r>
      <w:r>
        <w:rPr>
          <w:rFonts w:hint="eastAsia"/>
          <w:lang w:eastAsia="zh-CN"/>
        </w:rPr>
        <w:t>参赛队组成：每支参赛队由</w:t>
      </w:r>
      <w:r>
        <w:rPr>
          <w:rFonts w:hint="eastAsia"/>
          <w:lang w:eastAsia="zh-CN"/>
        </w:rPr>
        <w:t xml:space="preserve"> 2</w:t>
      </w:r>
      <w:r>
        <w:rPr>
          <w:rFonts w:hint="eastAsia"/>
          <w:lang w:eastAsia="zh-CN"/>
        </w:rPr>
        <w:t>名符合参赛资格的选手组成，每支参赛队可配不超过</w:t>
      </w:r>
      <w:r>
        <w:rPr>
          <w:rFonts w:hint="eastAsia"/>
          <w:lang w:eastAsia="zh-CN"/>
        </w:rPr>
        <w:t xml:space="preserve"> 2 </w:t>
      </w:r>
      <w:proofErr w:type="gramStart"/>
      <w:r>
        <w:rPr>
          <w:rFonts w:hint="eastAsia"/>
          <w:lang w:eastAsia="zh-CN"/>
        </w:rPr>
        <w:t>名指导</w:t>
      </w:r>
      <w:proofErr w:type="gramEnd"/>
      <w:r>
        <w:rPr>
          <w:rFonts w:hint="eastAsia"/>
          <w:lang w:eastAsia="zh-CN"/>
        </w:rPr>
        <w:t>教师，参赛选手和指导教师均须经报名并通过资格审查后确定。</w:t>
      </w:r>
      <w:r>
        <w:rPr>
          <w:rFonts w:hint="eastAsia"/>
          <w:lang w:eastAsia="zh-CN"/>
        </w:rPr>
        <w:t xml:space="preserve"> </w:t>
      </w:r>
    </w:p>
    <w:p w14:paraId="39D4DFED" w14:textId="2E48F409" w:rsidR="00946CA0" w:rsidRDefault="00B45697">
      <w:pPr>
        <w:rPr>
          <w:lang w:eastAsia="zh-CN"/>
        </w:rPr>
      </w:pPr>
      <w:r>
        <w:rPr>
          <w:rFonts w:hint="eastAsia"/>
          <w:lang w:eastAsia="zh-CN"/>
        </w:rPr>
        <w:t>2.</w:t>
      </w:r>
      <w:r>
        <w:rPr>
          <w:rFonts w:hint="eastAsia"/>
          <w:lang w:eastAsia="zh-CN"/>
        </w:rPr>
        <w:t>各参赛队在报到时，请出示为参赛选手购买的大赛期间的人身意外伤害保险。如未购买，将暂时不予办理报到手续。</w:t>
      </w:r>
      <w:r>
        <w:rPr>
          <w:rFonts w:hint="eastAsia"/>
          <w:lang w:eastAsia="zh-CN"/>
        </w:rPr>
        <w:t xml:space="preserve"> </w:t>
      </w:r>
      <w:r w:rsidR="00D76D4C">
        <w:rPr>
          <w:rFonts w:hint="eastAsia"/>
          <w:lang w:eastAsia="zh-CN"/>
        </w:rPr>
        <w:t>并提供报到前</w:t>
      </w:r>
      <w:r w:rsidR="00D76D4C">
        <w:rPr>
          <w:rFonts w:hint="eastAsia"/>
          <w:lang w:eastAsia="zh-CN"/>
        </w:rPr>
        <w:t>4</w:t>
      </w:r>
      <w:r w:rsidR="00D76D4C">
        <w:rPr>
          <w:lang w:eastAsia="zh-CN"/>
        </w:rPr>
        <w:t>8</w:t>
      </w:r>
      <w:r w:rsidR="00D76D4C">
        <w:rPr>
          <w:rFonts w:hint="eastAsia"/>
          <w:lang w:eastAsia="zh-CN"/>
        </w:rPr>
        <w:t>小时内阴性核酸检测结果</w:t>
      </w:r>
      <w:r w:rsidR="00FE39CE">
        <w:rPr>
          <w:rFonts w:hint="eastAsia"/>
          <w:lang w:eastAsia="zh-CN"/>
        </w:rPr>
        <w:t>、</w:t>
      </w:r>
      <w:proofErr w:type="gramStart"/>
      <w:r w:rsidR="00FE39CE">
        <w:rPr>
          <w:rFonts w:hint="eastAsia"/>
          <w:lang w:eastAsia="zh-CN"/>
        </w:rPr>
        <w:t>行程码及健康</w:t>
      </w:r>
      <w:proofErr w:type="gramEnd"/>
      <w:r w:rsidR="00FE39CE">
        <w:rPr>
          <w:rFonts w:hint="eastAsia"/>
          <w:lang w:eastAsia="zh-CN"/>
        </w:rPr>
        <w:t>码</w:t>
      </w:r>
      <w:r w:rsidR="00D76D4C">
        <w:rPr>
          <w:rFonts w:hint="eastAsia"/>
          <w:lang w:eastAsia="zh-CN"/>
        </w:rPr>
        <w:t>。</w:t>
      </w:r>
    </w:p>
    <w:p w14:paraId="369F47FD" w14:textId="77777777" w:rsidR="00946CA0" w:rsidRDefault="00B45697">
      <w:pPr>
        <w:rPr>
          <w:lang w:eastAsia="zh-CN"/>
        </w:rPr>
      </w:pPr>
      <w:r>
        <w:rPr>
          <w:rFonts w:hint="eastAsia"/>
          <w:lang w:eastAsia="zh-CN"/>
        </w:rPr>
        <w:t>3.</w:t>
      </w:r>
      <w:r>
        <w:rPr>
          <w:rFonts w:hint="eastAsia"/>
          <w:lang w:eastAsia="zh-CN"/>
        </w:rPr>
        <w:t>参赛队选手和指导教师要有良好的职业道德，严格遵守</w:t>
      </w:r>
      <w:r>
        <w:rPr>
          <w:rFonts w:hint="eastAsia"/>
          <w:lang w:eastAsia="zh-CN"/>
        </w:rPr>
        <w:t xml:space="preserve"> </w:t>
      </w:r>
      <w:r>
        <w:rPr>
          <w:rFonts w:hint="eastAsia"/>
          <w:lang w:eastAsia="zh-CN"/>
        </w:rPr>
        <w:t>比赛规则和比赛纪律，服从裁判，尊重裁判和赛场工作人员，自觉维护赛场秩序。</w:t>
      </w:r>
      <w:r>
        <w:rPr>
          <w:rFonts w:hint="eastAsia"/>
          <w:lang w:eastAsia="zh-CN"/>
        </w:rPr>
        <w:t xml:space="preserve"> </w:t>
      </w:r>
    </w:p>
    <w:p w14:paraId="179973ED" w14:textId="77777777" w:rsidR="00946CA0" w:rsidRDefault="00B45697">
      <w:pPr>
        <w:rPr>
          <w:lang w:eastAsia="zh-CN"/>
        </w:rPr>
      </w:pPr>
      <w:r>
        <w:rPr>
          <w:rFonts w:hint="eastAsia"/>
          <w:lang w:eastAsia="zh-CN"/>
        </w:rPr>
        <w:t>4.</w:t>
      </w:r>
      <w:r>
        <w:rPr>
          <w:rFonts w:hint="eastAsia"/>
          <w:lang w:eastAsia="zh-CN"/>
        </w:rPr>
        <w:t>比赛进行过程中及不同的赛段，参赛队不可以更换参赛选手。</w:t>
      </w:r>
    </w:p>
    <w:p w14:paraId="75011BB8" w14:textId="77777777" w:rsidR="00946CA0" w:rsidRDefault="00B45697">
      <w:pPr>
        <w:rPr>
          <w:lang w:eastAsia="zh-CN"/>
        </w:rPr>
      </w:pPr>
      <w:r>
        <w:rPr>
          <w:rFonts w:hint="eastAsia"/>
          <w:lang w:eastAsia="zh-CN"/>
        </w:rPr>
        <w:t>5.</w:t>
      </w:r>
      <w:r>
        <w:rPr>
          <w:rFonts w:hint="eastAsia"/>
          <w:lang w:eastAsia="zh-CN"/>
        </w:rPr>
        <w:t>不允许增补新队员参赛。任何情况下，不允许更换新的指导教师，允许指导教师缺席。</w:t>
      </w:r>
      <w:r>
        <w:rPr>
          <w:rFonts w:hint="eastAsia"/>
          <w:lang w:eastAsia="zh-CN"/>
        </w:rPr>
        <w:t xml:space="preserve"> </w:t>
      </w:r>
    </w:p>
    <w:p w14:paraId="46914CC4" w14:textId="77777777" w:rsidR="00946CA0" w:rsidRDefault="00B45697">
      <w:pPr>
        <w:pStyle w:val="2"/>
        <w:ind w:firstLine="600"/>
        <w:rPr>
          <w:lang w:eastAsia="zh-CN"/>
        </w:rPr>
      </w:pPr>
      <w:bookmarkStart w:id="59" w:name="_Toc115630214"/>
      <w:r>
        <w:rPr>
          <w:rFonts w:hint="eastAsia"/>
          <w:lang w:eastAsia="zh-CN"/>
        </w:rPr>
        <w:t>（二）指导教师须知</w:t>
      </w:r>
      <w:bookmarkEnd w:id="59"/>
    </w:p>
    <w:p w14:paraId="4F3ADCD6" w14:textId="77777777" w:rsidR="00946CA0" w:rsidRDefault="00B45697">
      <w:pPr>
        <w:rPr>
          <w:lang w:eastAsia="zh-CN"/>
        </w:rPr>
      </w:pPr>
      <w:r>
        <w:rPr>
          <w:lang w:eastAsia="zh-CN"/>
        </w:rPr>
        <w:t>1.</w:t>
      </w:r>
      <w:r>
        <w:rPr>
          <w:lang w:eastAsia="zh-CN"/>
        </w:rPr>
        <w:t>各参赛代表队要发扬良好道德风尚，听从指挥，服从裁判，不弄虚作假。如发现弄虚作假者，取消参赛资格，名次无效。</w:t>
      </w:r>
    </w:p>
    <w:p w14:paraId="2036CB38" w14:textId="77777777" w:rsidR="00946CA0" w:rsidRDefault="00B45697">
      <w:pPr>
        <w:rPr>
          <w:lang w:eastAsia="zh-CN"/>
        </w:rPr>
      </w:pPr>
      <w:r>
        <w:rPr>
          <w:lang w:eastAsia="zh-CN"/>
        </w:rPr>
        <w:t>2.</w:t>
      </w:r>
      <w:r>
        <w:rPr>
          <w:lang w:eastAsia="zh-CN"/>
        </w:rPr>
        <w:t>各代表队领队要坚决执行竞赛的各项规定，加强对参赛人员的管理，做好赛前准备工作，督促选手带好证件等竞赛相关材料。</w:t>
      </w:r>
    </w:p>
    <w:p w14:paraId="711EF623" w14:textId="77777777" w:rsidR="00946CA0" w:rsidRDefault="00B45697">
      <w:pPr>
        <w:rPr>
          <w:lang w:eastAsia="zh-CN"/>
        </w:rPr>
      </w:pPr>
      <w:r>
        <w:rPr>
          <w:lang w:eastAsia="zh-CN"/>
        </w:rPr>
        <w:t>3.</w:t>
      </w:r>
      <w:r>
        <w:rPr>
          <w:rFonts w:hint="eastAsia"/>
          <w:lang w:eastAsia="zh-CN"/>
        </w:rPr>
        <w:t>竞赛过程中，除参加当场次竞赛的选手、执行裁判员、现场工作人员和经批准的人员外，领队、指导教师及其他人员一律不得进入竞赛现场。</w:t>
      </w:r>
    </w:p>
    <w:p w14:paraId="4BD591E7" w14:textId="77777777" w:rsidR="00946CA0" w:rsidRDefault="00B45697">
      <w:pPr>
        <w:rPr>
          <w:lang w:eastAsia="zh-CN"/>
        </w:rPr>
      </w:pPr>
      <w:r>
        <w:rPr>
          <w:lang w:eastAsia="zh-CN"/>
        </w:rPr>
        <w:lastRenderedPageBreak/>
        <w:t>4.</w:t>
      </w:r>
      <w:r>
        <w:rPr>
          <w:lang w:eastAsia="zh-CN"/>
        </w:rPr>
        <w:t>参赛代表队若对竞赛过程有异议，在规定的时间内由领队向赛项仲裁工作组提出书面报告。</w:t>
      </w:r>
    </w:p>
    <w:p w14:paraId="5B4B280D" w14:textId="77777777" w:rsidR="00946CA0" w:rsidRDefault="00B45697">
      <w:pPr>
        <w:rPr>
          <w:lang w:eastAsia="zh-CN"/>
        </w:rPr>
      </w:pPr>
      <w:r>
        <w:rPr>
          <w:lang w:eastAsia="zh-CN"/>
        </w:rPr>
        <w:t>5.</w:t>
      </w:r>
      <w:r>
        <w:rPr>
          <w:lang w:eastAsia="zh-CN"/>
        </w:rPr>
        <w:t>对申诉的仲裁结果，领队要带头服从和执行，并做好选手工作。参赛选手不得因申诉或对处理意见不服而停止竞赛</w:t>
      </w:r>
      <w:r>
        <w:rPr>
          <w:rFonts w:hint="eastAsia"/>
          <w:lang w:eastAsia="zh-CN"/>
        </w:rPr>
        <w:t>，否则以弃权处理。</w:t>
      </w:r>
    </w:p>
    <w:p w14:paraId="6D4C7275" w14:textId="77777777" w:rsidR="00946CA0" w:rsidRDefault="00B45697">
      <w:pPr>
        <w:rPr>
          <w:lang w:eastAsia="zh-CN"/>
        </w:rPr>
      </w:pPr>
      <w:r>
        <w:rPr>
          <w:lang w:eastAsia="zh-CN"/>
        </w:rPr>
        <w:t>6.</w:t>
      </w:r>
      <w:r>
        <w:rPr>
          <w:rFonts w:hint="eastAsia"/>
          <w:lang w:eastAsia="zh-CN"/>
        </w:rPr>
        <w:t>指导老师应及时查看大赛专用网页有关赛项的通知和内容，认真研究和掌握本赛项竞赛的规程、技术规范和赛场要求，指导选手做好赛前的一切技术准备和竞赛准备。</w:t>
      </w:r>
    </w:p>
    <w:p w14:paraId="28CFD663" w14:textId="77777777" w:rsidR="00946CA0" w:rsidRDefault="00B45697">
      <w:pPr>
        <w:rPr>
          <w:lang w:eastAsia="zh-CN"/>
        </w:rPr>
      </w:pPr>
      <w:r>
        <w:rPr>
          <w:lang w:eastAsia="zh-CN"/>
        </w:rPr>
        <w:t>7.</w:t>
      </w:r>
      <w:r>
        <w:rPr>
          <w:lang w:eastAsia="zh-CN"/>
        </w:rPr>
        <w:t>领队和指导教师应在赛后做好赛事总结和工作总结。</w:t>
      </w:r>
    </w:p>
    <w:p w14:paraId="48604C63" w14:textId="77777777" w:rsidR="00946CA0" w:rsidRDefault="00B45697">
      <w:pPr>
        <w:pStyle w:val="2"/>
        <w:ind w:firstLine="600"/>
        <w:rPr>
          <w:lang w:eastAsia="zh-CN"/>
        </w:rPr>
      </w:pPr>
      <w:bookmarkStart w:id="60" w:name="_Toc115630215"/>
      <w:r>
        <w:rPr>
          <w:rFonts w:hint="eastAsia"/>
          <w:lang w:eastAsia="zh-CN"/>
        </w:rPr>
        <w:t>（三）工作人员须知</w:t>
      </w:r>
      <w:bookmarkEnd w:id="60"/>
    </w:p>
    <w:p w14:paraId="315F4330" w14:textId="77777777" w:rsidR="00946CA0" w:rsidRDefault="00B45697">
      <w:pPr>
        <w:rPr>
          <w:lang w:eastAsia="zh-CN"/>
        </w:rPr>
      </w:pPr>
      <w:r>
        <w:rPr>
          <w:lang w:eastAsia="zh-CN"/>
        </w:rPr>
        <w:t>1.</w:t>
      </w:r>
      <w:r>
        <w:rPr>
          <w:lang w:eastAsia="zh-CN"/>
        </w:rPr>
        <w:t>服从赛项组委会的领导，遵守职业道德、坚持原则、按章办事，切实做到严格认真，公正准确，文明执裁。</w:t>
      </w:r>
    </w:p>
    <w:p w14:paraId="2EA15E62" w14:textId="77777777" w:rsidR="00946CA0" w:rsidRDefault="00B45697">
      <w:pPr>
        <w:rPr>
          <w:lang w:eastAsia="zh-CN"/>
        </w:rPr>
      </w:pPr>
      <w:r>
        <w:rPr>
          <w:lang w:eastAsia="zh-CN"/>
        </w:rPr>
        <w:t>2.</w:t>
      </w:r>
      <w:r>
        <w:rPr>
          <w:lang w:eastAsia="zh-CN"/>
        </w:rPr>
        <w:t>以高度负责的精神、严肃认真的态度和严谨细致的作风做好工作。熟悉竞赛规则，认真执行竞赛规则，严格按照工作程序和有关规定办事。</w:t>
      </w:r>
    </w:p>
    <w:p w14:paraId="7FAE9630" w14:textId="6004B60F" w:rsidR="00946CA0" w:rsidRDefault="00B45697">
      <w:pPr>
        <w:rPr>
          <w:lang w:eastAsia="zh-CN"/>
        </w:rPr>
      </w:pPr>
      <w:r>
        <w:rPr>
          <w:lang w:eastAsia="zh-CN"/>
        </w:rPr>
        <w:t>3.</w:t>
      </w:r>
      <w:r>
        <w:rPr>
          <w:lang w:eastAsia="zh-CN"/>
        </w:rPr>
        <w:t>佩戴裁判员胸卡，仪表整洁，语言举止文明礼貌，接受仲裁工作组成员和参赛人员的监督。</w:t>
      </w:r>
    </w:p>
    <w:p w14:paraId="67C49F4E" w14:textId="77777777" w:rsidR="00946CA0" w:rsidRDefault="00B45697">
      <w:pPr>
        <w:rPr>
          <w:lang w:eastAsia="zh-CN"/>
        </w:rPr>
      </w:pPr>
      <w:r>
        <w:rPr>
          <w:lang w:eastAsia="zh-CN"/>
        </w:rPr>
        <w:t>4.</w:t>
      </w:r>
      <w:r>
        <w:rPr>
          <w:lang w:eastAsia="zh-CN"/>
        </w:rPr>
        <w:t>须参加赛项组委会的赛前执</w:t>
      </w:r>
      <w:proofErr w:type="gramStart"/>
      <w:r>
        <w:rPr>
          <w:lang w:eastAsia="zh-CN"/>
        </w:rPr>
        <w:t>裁培</w:t>
      </w:r>
      <w:proofErr w:type="gramEnd"/>
      <w:r>
        <w:rPr>
          <w:lang w:eastAsia="zh-CN"/>
        </w:rPr>
        <w:t>训。</w:t>
      </w:r>
    </w:p>
    <w:p w14:paraId="7D205484" w14:textId="77777777" w:rsidR="00946CA0" w:rsidRDefault="00B45697">
      <w:pPr>
        <w:rPr>
          <w:lang w:eastAsia="zh-CN"/>
        </w:rPr>
      </w:pPr>
      <w:r>
        <w:rPr>
          <w:lang w:eastAsia="zh-CN"/>
        </w:rPr>
        <w:t>5.</w:t>
      </w:r>
      <w:r>
        <w:rPr>
          <w:lang w:eastAsia="zh-CN"/>
        </w:rPr>
        <w:t>竞赛期间，保守竞赛秘密，不得向各参赛队领队、指导教师及选手泄露、暗示大赛秘密。</w:t>
      </w:r>
    </w:p>
    <w:p w14:paraId="5C573C58" w14:textId="77777777" w:rsidR="00946CA0" w:rsidRDefault="00B45697">
      <w:pPr>
        <w:rPr>
          <w:lang w:eastAsia="zh-CN"/>
        </w:rPr>
      </w:pPr>
      <w:r>
        <w:rPr>
          <w:lang w:eastAsia="zh-CN"/>
        </w:rPr>
        <w:t>6.</w:t>
      </w:r>
      <w:r>
        <w:rPr>
          <w:lang w:eastAsia="zh-CN"/>
        </w:rPr>
        <w:t>严格遵守比赛时间，不得擅自提前或延长。</w:t>
      </w:r>
    </w:p>
    <w:p w14:paraId="19B2E77E" w14:textId="77777777" w:rsidR="00946CA0" w:rsidRDefault="00B45697">
      <w:pPr>
        <w:rPr>
          <w:lang w:eastAsia="zh-CN"/>
        </w:rPr>
      </w:pPr>
      <w:r>
        <w:rPr>
          <w:lang w:eastAsia="zh-CN"/>
        </w:rPr>
        <w:t>7.</w:t>
      </w:r>
      <w:r>
        <w:rPr>
          <w:lang w:eastAsia="zh-CN"/>
        </w:rPr>
        <w:t>严格执行竞赛纪律，不得向参赛选手暗示解答与竞赛有关的问题，更不得</w:t>
      </w:r>
      <w:proofErr w:type="gramStart"/>
      <w:r>
        <w:rPr>
          <w:lang w:eastAsia="zh-CN"/>
        </w:rPr>
        <w:t>向选手</w:t>
      </w:r>
      <w:proofErr w:type="gramEnd"/>
      <w:r>
        <w:rPr>
          <w:lang w:eastAsia="zh-CN"/>
        </w:rPr>
        <w:t>进行指导或提供方便。</w:t>
      </w:r>
    </w:p>
    <w:p w14:paraId="7F679959" w14:textId="77777777" w:rsidR="00946CA0" w:rsidRDefault="00B45697">
      <w:pPr>
        <w:rPr>
          <w:lang w:eastAsia="zh-CN"/>
        </w:rPr>
      </w:pPr>
      <w:r>
        <w:rPr>
          <w:lang w:eastAsia="zh-CN"/>
        </w:rPr>
        <w:t>8.</w:t>
      </w:r>
      <w:r>
        <w:rPr>
          <w:lang w:eastAsia="zh-CN"/>
        </w:rPr>
        <w:t>实行回避制度，不得与参赛选手及相关人员接触或联系。</w:t>
      </w:r>
    </w:p>
    <w:p w14:paraId="4472DD99" w14:textId="77777777" w:rsidR="00946CA0" w:rsidRDefault="00B45697">
      <w:pPr>
        <w:rPr>
          <w:lang w:eastAsia="zh-CN"/>
        </w:rPr>
      </w:pPr>
      <w:r>
        <w:rPr>
          <w:lang w:eastAsia="zh-CN"/>
        </w:rPr>
        <w:t>9.</w:t>
      </w:r>
      <w:r>
        <w:rPr>
          <w:lang w:eastAsia="zh-CN"/>
        </w:rPr>
        <w:t>坚守岗位，不迟到，不早退。</w:t>
      </w:r>
    </w:p>
    <w:p w14:paraId="05AC1093" w14:textId="77777777" w:rsidR="00946CA0" w:rsidRDefault="00B45697">
      <w:pPr>
        <w:rPr>
          <w:lang w:eastAsia="zh-CN"/>
        </w:rPr>
      </w:pPr>
      <w:r>
        <w:rPr>
          <w:lang w:eastAsia="zh-CN"/>
        </w:rPr>
        <w:t>10.</w:t>
      </w:r>
      <w:r>
        <w:rPr>
          <w:lang w:eastAsia="zh-CN"/>
        </w:rPr>
        <w:t>监督选手遵守竞赛规则和安全操作规程的情况，不得无故干扰</w:t>
      </w:r>
      <w:r>
        <w:rPr>
          <w:lang w:eastAsia="zh-CN"/>
        </w:rPr>
        <w:lastRenderedPageBreak/>
        <w:t>选手比赛，正确处理竞赛中出现的问题。</w:t>
      </w:r>
    </w:p>
    <w:p w14:paraId="350490A6" w14:textId="2F5BDE9E" w:rsidR="00553C4A" w:rsidRDefault="00B45697" w:rsidP="00602083">
      <w:pPr>
        <w:rPr>
          <w:lang w:eastAsia="zh-CN"/>
        </w:rPr>
      </w:pPr>
      <w:r>
        <w:rPr>
          <w:lang w:eastAsia="zh-CN"/>
        </w:rPr>
        <w:t>11.</w:t>
      </w:r>
      <w:r>
        <w:rPr>
          <w:lang w:eastAsia="zh-CN"/>
        </w:rPr>
        <w:t>遵循公平、公正原则，维护赛场纪律，如实填写赛场记录。</w:t>
      </w:r>
    </w:p>
    <w:p w14:paraId="6864DD88" w14:textId="6A3AA356" w:rsidR="006058AF" w:rsidRPr="006058AF" w:rsidRDefault="006058AF" w:rsidP="006058AF">
      <w:pPr>
        <w:pStyle w:val="1"/>
        <w:rPr>
          <w:lang w:eastAsia="zh-CN"/>
        </w:rPr>
      </w:pPr>
      <w:bookmarkStart w:id="61" w:name="_Toc22104"/>
      <w:bookmarkStart w:id="62" w:name="_Toc31717"/>
      <w:bookmarkStart w:id="63" w:name="_Toc29430"/>
      <w:bookmarkStart w:id="64" w:name="_Toc115630216"/>
      <w:r>
        <w:rPr>
          <w:rFonts w:hint="eastAsia"/>
          <w:lang w:eastAsia="zh-CN"/>
        </w:rPr>
        <w:t>十四</w:t>
      </w:r>
      <w:r w:rsidRPr="006058AF">
        <w:rPr>
          <w:rFonts w:hint="eastAsia"/>
          <w:lang w:eastAsia="zh-CN"/>
        </w:rPr>
        <w:t>、服务指南</w:t>
      </w:r>
      <w:bookmarkEnd w:id="61"/>
      <w:bookmarkEnd w:id="62"/>
      <w:bookmarkEnd w:id="63"/>
      <w:bookmarkEnd w:id="64"/>
    </w:p>
    <w:p w14:paraId="00938812" w14:textId="65ECB3B2" w:rsidR="006058AF" w:rsidRDefault="00153C94" w:rsidP="00153C94">
      <w:pPr>
        <w:pStyle w:val="a"/>
        <w:numPr>
          <w:ilvl w:val="0"/>
          <w:numId w:val="0"/>
        </w:numPr>
        <w:spacing w:line="360" w:lineRule="exact"/>
        <w:ind w:left="987" w:hanging="420"/>
        <w:rPr>
          <w:rStyle w:val="af1"/>
          <w:rFonts w:cs="宋体"/>
          <w:bCs w:val="0"/>
          <w:lang w:eastAsia="zh-CN"/>
        </w:rPr>
      </w:pPr>
      <w:bookmarkStart w:id="65" w:name="_Toc17967"/>
      <w:bookmarkStart w:id="66" w:name="_Toc115630217"/>
      <w:r>
        <w:rPr>
          <w:rStyle w:val="af1"/>
          <w:rFonts w:cs="宋体" w:hint="eastAsia"/>
          <w:bCs w:val="0"/>
          <w:lang w:eastAsia="zh-CN"/>
        </w:rPr>
        <w:t>1.</w:t>
      </w:r>
      <w:r w:rsidR="006058AF">
        <w:rPr>
          <w:rStyle w:val="af1"/>
          <w:rFonts w:cs="宋体" w:hint="eastAsia"/>
          <w:bCs w:val="0"/>
          <w:lang w:eastAsia="zh-CN"/>
        </w:rPr>
        <w:t>（一）报到须知</w:t>
      </w:r>
      <w:bookmarkEnd w:id="65"/>
      <w:bookmarkEnd w:id="66"/>
    </w:p>
    <w:p w14:paraId="36D7CFF7" w14:textId="51D7E2DD" w:rsidR="006058AF" w:rsidRPr="006058AF" w:rsidRDefault="00153C94" w:rsidP="006058AF">
      <w:pPr>
        <w:rPr>
          <w:lang w:eastAsia="zh-CN"/>
        </w:rPr>
      </w:pPr>
      <w:r>
        <w:rPr>
          <w:rFonts w:hint="eastAsia"/>
          <w:lang w:eastAsia="zh-CN"/>
        </w:rPr>
        <w:t>（</w:t>
      </w:r>
      <w:r>
        <w:rPr>
          <w:rFonts w:hint="eastAsia"/>
          <w:lang w:eastAsia="zh-CN"/>
        </w:rPr>
        <w:t>1</w:t>
      </w:r>
      <w:r>
        <w:rPr>
          <w:rFonts w:hint="eastAsia"/>
          <w:lang w:eastAsia="zh-CN"/>
        </w:rPr>
        <w:t>）</w:t>
      </w:r>
      <w:r w:rsidR="006058AF" w:rsidRPr="006058AF">
        <w:rPr>
          <w:rFonts w:hint="eastAsia"/>
          <w:lang w:eastAsia="zh-CN"/>
        </w:rPr>
        <w:t>报到时间：</w:t>
      </w:r>
      <w:r w:rsidR="006058AF" w:rsidRPr="006058AF">
        <w:rPr>
          <w:rFonts w:hint="eastAsia"/>
          <w:lang w:eastAsia="zh-CN"/>
        </w:rPr>
        <w:t>2022</w:t>
      </w:r>
      <w:r w:rsidR="006058AF" w:rsidRPr="006058AF">
        <w:rPr>
          <w:rFonts w:hint="eastAsia"/>
          <w:lang w:eastAsia="zh-CN"/>
        </w:rPr>
        <w:t>年</w:t>
      </w:r>
      <w:r w:rsidR="006058AF" w:rsidRPr="006058AF">
        <w:rPr>
          <w:rFonts w:hint="eastAsia"/>
          <w:lang w:eastAsia="zh-CN"/>
        </w:rPr>
        <w:t>10</w:t>
      </w:r>
      <w:r w:rsidR="006058AF" w:rsidRPr="006058AF">
        <w:rPr>
          <w:rFonts w:hint="eastAsia"/>
          <w:lang w:eastAsia="zh-CN"/>
        </w:rPr>
        <w:t>月</w:t>
      </w:r>
      <w:r w:rsidR="006058AF" w:rsidRPr="006058AF">
        <w:rPr>
          <w:rFonts w:hint="eastAsia"/>
          <w:lang w:eastAsia="zh-CN"/>
        </w:rPr>
        <w:t>5</w:t>
      </w:r>
      <w:r w:rsidR="006058AF" w:rsidRPr="006058AF">
        <w:rPr>
          <w:rFonts w:hint="eastAsia"/>
          <w:lang w:eastAsia="zh-CN"/>
        </w:rPr>
        <w:t>日</w:t>
      </w:r>
      <w:r w:rsidR="006058AF" w:rsidRPr="006058AF">
        <w:rPr>
          <w:rFonts w:hint="eastAsia"/>
          <w:lang w:eastAsia="zh-CN"/>
        </w:rPr>
        <w:t>13:30-14:30</w:t>
      </w:r>
      <w:r>
        <w:rPr>
          <w:rFonts w:hint="eastAsia"/>
          <w:lang w:eastAsia="zh-CN"/>
        </w:rPr>
        <w:t>（需住宿</w:t>
      </w:r>
      <w:r w:rsidR="007A5C40">
        <w:rPr>
          <w:rFonts w:hint="eastAsia"/>
          <w:lang w:eastAsia="zh-CN"/>
        </w:rPr>
        <w:t>参赛校</w:t>
      </w:r>
      <w:r>
        <w:rPr>
          <w:rFonts w:hint="eastAsia"/>
          <w:lang w:eastAsia="zh-CN"/>
        </w:rPr>
        <w:t>）</w:t>
      </w:r>
    </w:p>
    <w:p w14:paraId="1051FDC4" w14:textId="631813C3" w:rsidR="006058AF" w:rsidRPr="006058AF" w:rsidRDefault="00153C94" w:rsidP="006058AF">
      <w:pPr>
        <w:rPr>
          <w:lang w:eastAsia="zh-CN"/>
        </w:rPr>
      </w:pPr>
      <w:r>
        <w:rPr>
          <w:rFonts w:hint="eastAsia"/>
          <w:lang w:eastAsia="zh-CN"/>
        </w:rPr>
        <w:t>（</w:t>
      </w:r>
      <w:r>
        <w:rPr>
          <w:rFonts w:hint="eastAsia"/>
          <w:lang w:eastAsia="zh-CN"/>
        </w:rPr>
        <w:t>2</w:t>
      </w:r>
      <w:r>
        <w:rPr>
          <w:rFonts w:hint="eastAsia"/>
          <w:lang w:eastAsia="zh-CN"/>
        </w:rPr>
        <w:t>）</w:t>
      </w:r>
      <w:r w:rsidR="006058AF" w:rsidRPr="006058AF">
        <w:rPr>
          <w:rFonts w:hint="eastAsia"/>
          <w:lang w:eastAsia="zh-CN"/>
        </w:rPr>
        <w:t>报到地点：</w:t>
      </w:r>
    </w:p>
    <w:p w14:paraId="34810EA3" w14:textId="4A935CE8" w:rsidR="006058AF" w:rsidRPr="006058AF" w:rsidRDefault="006058AF" w:rsidP="006058AF">
      <w:pPr>
        <w:rPr>
          <w:lang w:eastAsia="zh-CN"/>
        </w:rPr>
      </w:pPr>
      <w:r w:rsidRPr="006058AF">
        <w:rPr>
          <w:rFonts w:hint="eastAsia"/>
          <w:lang w:eastAsia="zh-CN"/>
        </w:rPr>
        <w:t>请从郑州铁路职业技术学院前程路校区东大门入校。</w:t>
      </w:r>
    </w:p>
    <w:p w14:paraId="715244D3" w14:textId="66C44FFC" w:rsidR="006058AF" w:rsidRPr="006058AF" w:rsidRDefault="006058AF" w:rsidP="00834AFD">
      <w:pPr>
        <w:rPr>
          <w:lang w:eastAsia="zh-CN"/>
        </w:rPr>
      </w:pPr>
      <w:r w:rsidRPr="006058AF">
        <w:rPr>
          <w:rFonts w:hint="eastAsia"/>
          <w:lang w:eastAsia="zh-CN"/>
        </w:rPr>
        <w:t>舒</w:t>
      </w:r>
      <w:proofErr w:type="gramStart"/>
      <w:r w:rsidRPr="006058AF">
        <w:rPr>
          <w:rFonts w:hint="eastAsia"/>
          <w:lang w:eastAsia="zh-CN"/>
        </w:rPr>
        <w:t>雅楼酒店</w:t>
      </w:r>
      <w:proofErr w:type="gramEnd"/>
      <w:r w:rsidRPr="006058AF">
        <w:rPr>
          <w:rFonts w:hint="eastAsia"/>
          <w:lang w:eastAsia="zh-CN"/>
        </w:rPr>
        <w:t>：学校院内</w:t>
      </w:r>
      <w:r w:rsidR="00834AFD">
        <w:rPr>
          <w:rFonts w:hint="eastAsia"/>
          <w:lang w:eastAsia="zh-CN"/>
        </w:rPr>
        <w:t>；</w:t>
      </w:r>
      <w:r w:rsidRPr="006058AF">
        <w:rPr>
          <w:rFonts w:hint="eastAsia"/>
          <w:lang w:eastAsia="zh-CN"/>
        </w:rPr>
        <w:t>宾馆联系电话：</w:t>
      </w:r>
      <w:r w:rsidRPr="006058AF">
        <w:rPr>
          <w:rFonts w:hint="eastAsia"/>
          <w:lang w:eastAsia="zh-CN"/>
        </w:rPr>
        <w:t>0371-56855599</w:t>
      </w:r>
      <w:r w:rsidR="00834AFD">
        <w:rPr>
          <w:rFonts w:hint="eastAsia"/>
          <w:lang w:eastAsia="zh-CN"/>
        </w:rPr>
        <w:t>；</w:t>
      </w:r>
    </w:p>
    <w:p w14:paraId="7C27594C" w14:textId="77777777" w:rsidR="006058AF" w:rsidRPr="006058AF" w:rsidRDefault="006058AF" w:rsidP="006058AF">
      <w:pPr>
        <w:rPr>
          <w:lang w:eastAsia="zh-CN"/>
        </w:rPr>
      </w:pPr>
      <w:r w:rsidRPr="006058AF">
        <w:rPr>
          <w:rFonts w:hint="eastAsia"/>
          <w:lang w:eastAsia="zh-CN"/>
        </w:rPr>
        <w:t>联系人：</w:t>
      </w:r>
      <w:bookmarkStart w:id="67" w:name="_Hlk23229646"/>
      <w:r w:rsidRPr="006058AF">
        <w:rPr>
          <w:rFonts w:hint="eastAsia"/>
          <w:lang w:eastAsia="zh-CN"/>
        </w:rPr>
        <w:t>张经理</w:t>
      </w:r>
      <w:r w:rsidRPr="006058AF">
        <w:rPr>
          <w:rFonts w:hint="eastAsia"/>
          <w:lang w:eastAsia="zh-CN"/>
        </w:rPr>
        <w:t xml:space="preserve"> 1565795969</w:t>
      </w:r>
    </w:p>
    <w:p w14:paraId="0C99A230" w14:textId="41F00F5F" w:rsidR="006058AF" w:rsidRPr="006058AF" w:rsidRDefault="006058AF" w:rsidP="006058AF">
      <w:pPr>
        <w:rPr>
          <w:lang w:eastAsia="zh-CN"/>
        </w:rPr>
      </w:pPr>
      <w:r w:rsidRPr="006058AF">
        <w:rPr>
          <w:rFonts w:hint="eastAsia"/>
          <w:lang w:eastAsia="zh-CN"/>
        </w:rPr>
        <w:t>郑州铁路职业技术学院联系人：</w:t>
      </w:r>
      <w:r w:rsidRPr="006058AF">
        <w:rPr>
          <w:rFonts w:hint="eastAsia"/>
          <w:lang w:eastAsia="zh-CN"/>
        </w:rPr>
        <w:t xml:space="preserve"> </w:t>
      </w:r>
      <w:r w:rsidRPr="006058AF">
        <w:rPr>
          <w:lang w:eastAsia="zh-CN"/>
        </w:rPr>
        <w:t xml:space="preserve"> </w:t>
      </w:r>
      <w:r w:rsidRPr="006058AF">
        <w:rPr>
          <w:rFonts w:hint="eastAsia"/>
          <w:lang w:eastAsia="zh-CN"/>
        </w:rPr>
        <w:t>李丽兰</w:t>
      </w:r>
      <w:r w:rsidRPr="006058AF">
        <w:rPr>
          <w:rFonts w:hint="eastAsia"/>
          <w:lang w:eastAsia="zh-CN"/>
        </w:rPr>
        <w:t xml:space="preserve"> </w:t>
      </w:r>
      <w:r w:rsidRPr="006058AF">
        <w:rPr>
          <w:lang w:eastAsia="zh-CN"/>
        </w:rPr>
        <w:t>13598858322</w:t>
      </w:r>
    </w:p>
    <w:p w14:paraId="00403723" w14:textId="27CDC2F9" w:rsidR="00834AFD" w:rsidRPr="00834AFD" w:rsidRDefault="006058AF" w:rsidP="00A11D5D">
      <w:pPr>
        <w:ind w:firstLineChars="700" w:firstLine="1960"/>
        <w:rPr>
          <w:lang w:eastAsia="zh-CN"/>
        </w:rPr>
      </w:pPr>
      <w:bookmarkStart w:id="68" w:name="_Hlk23229672"/>
      <w:bookmarkEnd w:id="67"/>
      <w:proofErr w:type="gramStart"/>
      <w:r w:rsidRPr="006058AF">
        <w:rPr>
          <w:rFonts w:hint="eastAsia"/>
          <w:lang w:eastAsia="zh-CN"/>
        </w:rPr>
        <w:t>韦成杰</w:t>
      </w:r>
      <w:proofErr w:type="gramEnd"/>
      <w:r w:rsidRPr="006058AF">
        <w:rPr>
          <w:rFonts w:hint="eastAsia"/>
          <w:lang w:eastAsia="zh-CN"/>
        </w:rPr>
        <w:t xml:space="preserve"> </w:t>
      </w:r>
      <w:r w:rsidRPr="006058AF">
        <w:rPr>
          <w:lang w:eastAsia="zh-CN"/>
        </w:rPr>
        <w:t>15537255531</w:t>
      </w:r>
      <w:r w:rsidR="00A11D5D">
        <w:rPr>
          <w:rFonts w:hint="eastAsia"/>
          <w:lang w:eastAsia="zh-CN"/>
        </w:rPr>
        <w:t>，</w:t>
      </w:r>
      <w:r w:rsidR="00834AFD" w:rsidRPr="00834AFD">
        <w:rPr>
          <w:rFonts w:hint="eastAsia"/>
          <w:lang w:eastAsia="zh-CN"/>
        </w:rPr>
        <w:t>燕燕</w:t>
      </w:r>
      <w:r w:rsidR="00834AFD" w:rsidRPr="00834AFD">
        <w:rPr>
          <w:rFonts w:hint="eastAsia"/>
          <w:lang w:eastAsia="zh-CN"/>
        </w:rPr>
        <w:t xml:space="preserve"> 13838340969</w:t>
      </w:r>
    </w:p>
    <w:p w14:paraId="231F2663" w14:textId="3C8090E5" w:rsidR="006058AF" w:rsidRDefault="006058AF" w:rsidP="006058AF">
      <w:pPr>
        <w:rPr>
          <w:lang w:eastAsia="zh-CN"/>
        </w:rPr>
      </w:pPr>
      <w:r w:rsidRPr="006058AF">
        <w:rPr>
          <w:rFonts w:hint="eastAsia"/>
          <w:lang w:eastAsia="zh-CN"/>
        </w:rPr>
        <w:t>3</w:t>
      </w:r>
      <w:r w:rsidRPr="006058AF">
        <w:rPr>
          <w:lang w:eastAsia="zh-CN"/>
        </w:rPr>
        <w:t>.</w:t>
      </w:r>
      <w:r w:rsidRPr="006058AF">
        <w:rPr>
          <w:rFonts w:hint="eastAsia"/>
          <w:lang w:eastAsia="zh-CN"/>
        </w:rPr>
        <w:t>宾馆位置图</w:t>
      </w:r>
      <w:r w:rsidRPr="006058AF">
        <w:rPr>
          <w:rFonts w:hint="eastAsia"/>
          <w:lang w:eastAsia="zh-CN"/>
        </w:rPr>
        <w:t>:</w:t>
      </w:r>
      <w:r w:rsidRPr="006058AF">
        <w:rPr>
          <w:lang w:eastAsia="zh-CN"/>
        </w:rPr>
        <w:tab/>
      </w:r>
      <w:r>
        <w:rPr>
          <w:rFonts w:hint="eastAsia"/>
          <w:lang w:eastAsia="zh-CN"/>
        </w:rPr>
        <w:t>郑州铁路职业技术学院内部舒</w:t>
      </w:r>
      <w:proofErr w:type="gramStart"/>
      <w:r>
        <w:rPr>
          <w:rFonts w:hint="eastAsia"/>
          <w:lang w:eastAsia="zh-CN"/>
        </w:rPr>
        <w:t>雅楼酒店</w:t>
      </w:r>
      <w:proofErr w:type="gramEnd"/>
    </w:p>
    <w:p w14:paraId="141A2D14" w14:textId="7D10702A" w:rsidR="006058AF" w:rsidRDefault="006058AF" w:rsidP="006058AF">
      <w:pPr>
        <w:pStyle w:val="af2"/>
        <w:widowControl/>
        <w:tabs>
          <w:tab w:val="left" w:pos="3206"/>
        </w:tabs>
        <w:spacing w:before="84"/>
        <w:ind w:firstLineChars="200" w:firstLine="560"/>
        <w:jc w:val="both"/>
        <w:rPr>
          <w:rFonts w:ascii="Times New Roman" w:eastAsia="仿宋_GB2312" w:hAnsi="Times New Roman" w:cs="Times New Roman"/>
          <w:kern w:val="2"/>
          <w:sz w:val="28"/>
          <w:szCs w:val="28"/>
        </w:rPr>
      </w:pPr>
    </w:p>
    <w:p w14:paraId="76BE1F46" w14:textId="02B84B73" w:rsidR="006058AF" w:rsidRDefault="006058AF" w:rsidP="006058AF">
      <w:pPr>
        <w:pStyle w:val="21"/>
        <w:ind w:leftChars="0" w:left="0"/>
        <w:jc w:val="center"/>
      </w:pPr>
      <w:r>
        <w:rPr>
          <w:noProof/>
        </w:rPr>
        <w:drawing>
          <wp:anchor distT="0" distB="0" distL="114300" distR="114300" simplePos="0" relativeHeight="251659264" behindDoc="0" locked="0" layoutInCell="1" allowOverlap="1" wp14:anchorId="7368F2AE" wp14:editId="3EC41076">
            <wp:simplePos x="0" y="0"/>
            <wp:positionH relativeFrom="column">
              <wp:posOffset>2821940</wp:posOffset>
            </wp:positionH>
            <wp:positionV relativeFrom="paragraph">
              <wp:posOffset>3488055</wp:posOffset>
            </wp:positionV>
            <wp:extent cx="147955" cy="191770"/>
            <wp:effectExtent l="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955" cy="191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32EAC2" wp14:editId="69B691AF">
            <wp:extent cx="5422900" cy="435927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a:extLst>
                        <a:ext uri="{28A0092B-C50C-407E-A947-70E740481C1C}">
                          <a14:useLocalDpi xmlns:a14="http://schemas.microsoft.com/office/drawing/2010/main" val="0"/>
                        </a:ext>
                      </a:extLst>
                    </a:blip>
                    <a:srcRect l="10289" r="30350" b="2174"/>
                    <a:stretch>
                      <a:fillRect/>
                    </a:stretch>
                  </pic:blipFill>
                  <pic:spPr bwMode="auto">
                    <a:xfrm>
                      <a:off x="0" y="0"/>
                      <a:ext cx="5422900" cy="4359275"/>
                    </a:xfrm>
                    <a:prstGeom prst="rect">
                      <a:avLst/>
                    </a:prstGeom>
                    <a:noFill/>
                    <a:ln>
                      <a:noFill/>
                    </a:ln>
                    <a:effectLst/>
                  </pic:spPr>
                </pic:pic>
              </a:graphicData>
            </a:graphic>
          </wp:inline>
        </w:drawing>
      </w:r>
    </w:p>
    <w:p w14:paraId="76C2B730" w14:textId="77777777" w:rsidR="006058AF" w:rsidRPr="00834AFD" w:rsidRDefault="006058AF" w:rsidP="00834AFD">
      <w:pPr>
        <w:rPr>
          <w:lang w:eastAsia="zh-CN"/>
        </w:rPr>
      </w:pPr>
      <w:r w:rsidRPr="00834AFD">
        <w:rPr>
          <w:lang w:eastAsia="zh-CN"/>
        </w:rPr>
        <w:lastRenderedPageBreak/>
        <w:t>4.</w:t>
      </w:r>
      <w:r w:rsidRPr="00834AFD">
        <w:rPr>
          <w:rFonts w:hint="eastAsia"/>
          <w:lang w:eastAsia="zh-CN"/>
        </w:rPr>
        <w:t>其他注意事项：</w:t>
      </w:r>
    </w:p>
    <w:p w14:paraId="26FAA8E5" w14:textId="601C346E" w:rsidR="006058AF" w:rsidRPr="00834AFD" w:rsidRDefault="006058AF" w:rsidP="00834AFD">
      <w:pPr>
        <w:rPr>
          <w:lang w:eastAsia="zh-CN"/>
        </w:rPr>
      </w:pPr>
      <w:r w:rsidRPr="00834AFD">
        <w:rPr>
          <w:rFonts w:hint="eastAsia"/>
          <w:lang w:eastAsia="zh-CN"/>
        </w:rPr>
        <w:t>（</w:t>
      </w:r>
      <w:r w:rsidRPr="00834AFD">
        <w:rPr>
          <w:rFonts w:hint="eastAsia"/>
          <w:lang w:eastAsia="zh-CN"/>
        </w:rPr>
        <w:t>1</w:t>
      </w:r>
      <w:r w:rsidRPr="00834AFD">
        <w:rPr>
          <w:rFonts w:hint="eastAsia"/>
          <w:lang w:eastAsia="zh-CN"/>
        </w:rPr>
        <w:t>）为了参赛选手的切身利益得到有效保障，各代表队须为参赛选手购买大赛期间的人身意外伤害保险。报到时请携带身份证、学生证或社保截图复印件以备查验。</w:t>
      </w:r>
    </w:p>
    <w:p w14:paraId="792E27CA" w14:textId="77777777" w:rsidR="006058AF" w:rsidRPr="00834AFD" w:rsidRDefault="006058AF" w:rsidP="00834AFD">
      <w:pPr>
        <w:rPr>
          <w:lang w:eastAsia="zh-CN"/>
        </w:rPr>
      </w:pPr>
      <w:r w:rsidRPr="00834AFD">
        <w:rPr>
          <w:rFonts w:hint="eastAsia"/>
          <w:lang w:eastAsia="zh-CN"/>
        </w:rPr>
        <w:t>（</w:t>
      </w:r>
      <w:r w:rsidRPr="00834AFD">
        <w:rPr>
          <w:rFonts w:hint="eastAsia"/>
          <w:lang w:eastAsia="zh-CN"/>
        </w:rPr>
        <w:t>2</w:t>
      </w:r>
      <w:r w:rsidRPr="00834AFD">
        <w:rPr>
          <w:rFonts w:hint="eastAsia"/>
          <w:lang w:eastAsia="zh-CN"/>
        </w:rPr>
        <w:t>）参赛选手报到审核</w:t>
      </w:r>
      <w:proofErr w:type="gramStart"/>
      <w:r w:rsidRPr="00834AFD">
        <w:rPr>
          <w:rFonts w:hint="eastAsia"/>
          <w:lang w:eastAsia="zh-CN"/>
        </w:rPr>
        <w:t>后评凭身份证</w:t>
      </w:r>
      <w:proofErr w:type="gramEnd"/>
      <w:r w:rsidRPr="00834AFD">
        <w:rPr>
          <w:rFonts w:hint="eastAsia"/>
          <w:lang w:eastAsia="zh-CN"/>
        </w:rPr>
        <w:t>领取参赛证。</w:t>
      </w:r>
    </w:p>
    <w:p w14:paraId="7AB95EF9" w14:textId="77777777" w:rsidR="006058AF" w:rsidRPr="00834AFD" w:rsidRDefault="006058AF" w:rsidP="00834AFD">
      <w:pPr>
        <w:rPr>
          <w:lang w:eastAsia="zh-CN"/>
        </w:rPr>
      </w:pPr>
      <w:r w:rsidRPr="00834AFD">
        <w:rPr>
          <w:rFonts w:hint="eastAsia"/>
          <w:lang w:eastAsia="zh-CN"/>
        </w:rPr>
        <w:t>（</w:t>
      </w:r>
      <w:r w:rsidRPr="00834AFD">
        <w:rPr>
          <w:rFonts w:hint="eastAsia"/>
          <w:lang w:eastAsia="zh-CN"/>
        </w:rPr>
        <w:t>3</w:t>
      </w:r>
      <w:r w:rsidRPr="00834AFD">
        <w:rPr>
          <w:rFonts w:hint="eastAsia"/>
          <w:lang w:eastAsia="zh-CN"/>
        </w:rPr>
        <w:t>）报到时需提交</w:t>
      </w:r>
      <w:r w:rsidRPr="00834AFD">
        <w:rPr>
          <w:lang w:eastAsia="zh-CN"/>
        </w:rPr>
        <w:t>48</w:t>
      </w:r>
      <w:r w:rsidRPr="00834AFD">
        <w:rPr>
          <w:rFonts w:hint="eastAsia"/>
          <w:lang w:eastAsia="zh-CN"/>
        </w:rPr>
        <w:t>小时内核酸检测阴性纸质证明材料、参赛</w:t>
      </w:r>
      <w:proofErr w:type="gramStart"/>
      <w:r w:rsidRPr="00834AFD">
        <w:rPr>
          <w:rFonts w:hint="eastAsia"/>
          <w:lang w:eastAsia="zh-CN"/>
        </w:rPr>
        <w:t>队健康</w:t>
      </w:r>
      <w:proofErr w:type="gramEnd"/>
      <w:r w:rsidRPr="00834AFD">
        <w:rPr>
          <w:rFonts w:hint="eastAsia"/>
          <w:lang w:eastAsia="zh-CN"/>
        </w:rPr>
        <w:t>监测统计表、健康承诺书，承办</w:t>
      </w:r>
      <w:proofErr w:type="gramStart"/>
      <w:r w:rsidRPr="00834AFD">
        <w:rPr>
          <w:rFonts w:hint="eastAsia"/>
          <w:lang w:eastAsia="zh-CN"/>
        </w:rPr>
        <w:t>校检</w:t>
      </w:r>
      <w:proofErr w:type="gramEnd"/>
      <w:r w:rsidRPr="00834AFD">
        <w:rPr>
          <w:rFonts w:hint="eastAsia"/>
          <w:lang w:eastAsia="zh-CN"/>
        </w:rPr>
        <w:t>查存档。</w:t>
      </w:r>
    </w:p>
    <w:p w14:paraId="347D7A8F" w14:textId="641EE912" w:rsidR="006058AF" w:rsidRDefault="006058AF" w:rsidP="00834AFD">
      <w:pPr>
        <w:rPr>
          <w:lang w:eastAsia="zh-CN"/>
        </w:rPr>
      </w:pPr>
      <w:r w:rsidRPr="00834AFD">
        <w:rPr>
          <w:rFonts w:hint="eastAsia"/>
          <w:lang w:eastAsia="zh-CN"/>
        </w:rPr>
        <w:t>（</w:t>
      </w:r>
      <w:r w:rsidRPr="00834AFD">
        <w:rPr>
          <w:rFonts w:hint="eastAsia"/>
          <w:lang w:eastAsia="zh-CN"/>
        </w:rPr>
        <w:t>4</w:t>
      </w:r>
      <w:r w:rsidRPr="00834AFD">
        <w:rPr>
          <w:rFonts w:hint="eastAsia"/>
          <w:lang w:eastAsia="zh-CN"/>
        </w:rPr>
        <w:t>）食宿统一安排，费用自理</w:t>
      </w:r>
      <w:bookmarkStart w:id="69" w:name="_Toc24032"/>
      <w:r w:rsidRPr="00834AFD">
        <w:rPr>
          <w:rFonts w:hint="eastAsia"/>
          <w:lang w:eastAsia="zh-CN"/>
        </w:rPr>
        <w:t>。</w:t>
      </w:r>
    </w:p>
    <w:p w14:paraId="10E0332E" w14:textId="041824CF" w:rsidR="00D34E13" w:rsidRDefault="00D34E13" w:rsidP="00D34E13">
      <w:pPr>
        <w:pStyle w:val="1"/>
        <w:rPr>
          <w:lang w:eastAsia="zh-CN"/>
        </w:rPr>
      </w:pPr>
    </w:p>
    <w:p w14:paraId="2D48DC69" w14:textId="5F3C7F5C" w:rsidR="00D34E13" w:rsidRDefault="00D34E13" w:rsidP="00D34E13">
      <w:pPr>
        <w:rPr>
          <w:lang w:eastAsia="zh-CN"/>
        </w:rPr>
      </w:pPr>
    </w:p>
    <w:p w14:paraId="2EEED6BF" w14:textId="1BB12D90" w:rsidR="00D34E13" w:rsidRDefault="00D34E13" w:rsidP="00D34E13">
      <w:pPr>
        <w:pStyle w:val="1"/>
        <w:rPr>
          <w:lang w:eastAsia="zh-CN"/>
        </w:rPr>
      </w:pPr>
    </w:p>
    <w:p w14:paraId="772DAE6C" w14:textId="2E895F85" w:rsidR="00D34E13" w:rsidRDefault="00D34E13" w:rsidP="00D34E13">
      <w:pPr>
        <w:rPr>
          <w:lang w:eastAsia="zh-CN"/>
        </w:rPr>
      </w:pPr>
    </w:p>
    <w:p w14:paraId="67223593" w14:textId="266E3473" w:rsidR="00D34E13" w:rsidRDefault="00D34E13" w:rsidP="00D34E13">
      <w:pPr>
        <w:pStyle w:val="1"/>
        <w:rPr>
          <w:lang w:eastAsia="zh-CN"/>
        </w:rPr>
      </w:pPr>
    </w:p>
    <w:p w14:paraId="6CDEF6C4" w14:textId="40ADB8FC" w:rsidR="00D34E13" w:rsidRDefault="00D34E13" w:rsidP="00D34E13">
      <w:pPr>
        <w:rPr>
          <w:lang w:eastAsia="zh-CN"/>
        </w:rPr>
      </w:pPr>
    </w:p>
    <w:p w14:paraId="639E7815" w14:textId="5171A3FB" w:rsidR="00D34E13" w:rsidRDefault="00D34E13" w:rsidP="00D34E13">
      <w:pPr>
        <w:pStyle w:val="1"/>
        <w:rPr>
          <w:lang w:eastAsia="zh-CN"/>
        </w:rPr>
      </w:pPr>
    </w:p>
    <w:p w14:paraId="0FACB2AC" w14:textId="6F4F25D5" w:rsidR="00D34E13" w:rsidRDefault="00D34E13" w:rsidP="00D34E13">
      <w:pPr>
        <w:rPr>
          <w:lang w:eastAsia="zh-CN"/>
        </w:rPr>
      </w:pPr>
    </w:p>
    <w:p w14:paraId="4A6B42CE" w14:textId="0FEEBE5E" w:rsidR="00D34E13" w:rsidRDefault="00D34E13" w:rsidP="00D34E13">
      <w:pPr>
        <w:pStyle w:val="1"/>
        <w:rPr>
          <w:lang w:eastAsia="zh-CN"/>
        </w:rPr>
      </w:pPr>
    </w:p>
    <w:p w14:paraId="5509D458" w14:textId="752416A5" w:rsidR="00D34E13" w:rsidRDefault="00D34E13" w:rsidP="00D34E13">
      <w:pPr>
        <w:rPr>
          <w:lang w:eastAsia="zh-CN"/>
        </w:rPr>
      </w:pPr>
    </w:p>
    <w:p w14:paraId="0485C09D" w14:textId="1A3B0681" w:rsidR="00D34E13" w:rsidRDefault="00D34E13" w:rsidP="00D34E13">
      <w:pPr>
        <w:pStyle w:val="1"/>
        <w:rPr>
          <w:lang w:eastAsia="zh-CN"/>
        </w:rPr>
      </w:pPr>
    </w:p>
    <w:p w14:paraId="65753091" w14:textId="5BD5233C" w:rsidR="00D34E13" w:rsidRDefault="00D34E13" w:rsidP="00D34E13">
      <w:pPr>
        <w:rPr>
          <w:lang w:eastAsia="zh-CN"/>
        </w:rPr>
      </w:pPr>
    </w:p>
    <w:p w14:paraId="1AB5989B" w14:textId="43AC23B0" w:rsidR="00D34E13" w:rsidRDefault="00D34E13" w:rsidP="00D34E13">
      <w:pPr>
        <w:pStyle w:val="1"/>
        <w:rPr>
          <w:lang w:eastAsia="zh-CN"/>
        </w:rPr>
      </w:pPr>
    </w:p>
    <w:p w14:paraId="3DE1E550" w14:textId="1E2707C1" w:rsidR="00D34E13" w:rsidRDefault="00D34E13" w:rsidP="00D34E13">
      <w:pPr>
        <w:rPr>
          <w:lang w:eastAsia="zh-CN"/>
        </w:rPr>
      </w:pPr>
    </w:p>
    <w:p w14:paraId="5A613AD9" w14:textId="5F1B7876" w:rsidR="00D34E13" w:rsidRDefault="00D34E13" w:rsidP="00D34E13">
      <w:pPr>
        <w:pStyle w:val="1"/>
        <w:rPr>
          <w:lang w:eastAsia="zh-CN"/>
        </w:rPr>
      </w:pPr>
    </w:p>
    <w:p w14:paraId="3BE93AB5" w14:textId="7D7E048C" w:rsidR="00D34E13" w:rsidRDefault="00D34E13" w:rsidP="00D34E13">
      <w:pPr>
        <w:rPr>
          <w:lang w:eastAsia="zh-CN"/>
        </w:rPr>
      </w:pPr>
    </w:p>
    <w:p w14:paraId="6681640C" w14:textId="77777777" w:rsidR="00D34E13" w:rsidRPr="00D34E13" w:rsidRDefault="00D34E13" w:rsidP="00D34E13">
      <w:pPr>
        <w:pStyle w:val="1"/>
        <w:rPr>
          <w:lang w:eastAsia="zh-CN"/>
        </w:rPr>
      </w:pPr>
    </w:p>
    <w:p w14:paraId="0B2E0175" w14:textId="77777777" w:rsidR="00946CA0" w:rsidRDefault="00B45697" w:rsidP="00AD5294">
      <w:pPr>
        <w:ind w:firstLineChars="0" w:firstLine="0"/>
        <w:outlineLvl w:val="0"/>
        <w:rPr>
          <w:rFonts w:ascii="黑体" w:eastAsia="黑体" w:hAnsi="黑体" w:cs="黑体"/>
          <w:sz w:val="32"/>
          <w:szCs w:val="32"/>
          <w:lang w:eastAsia="zh-CN"/>
        </w:rPr>
      </w:pPr>
      <w:bookmarkStart w:id="70" w:name="_Toc115630218"/>
      <w:bookmarkEnd w:id="68"/>
      <w:bookmarkEnd w:id="69"/>
      <w:r>
        <w:rPr>
          <w:rStyle w:val="20"/>
          <w:rFonts w:hint="eastAsia"/>
          <w:lang w:eastAsia="zh-CN"/>
        </w:rPr>
        <w:lastRenderedPageBreak/>
        <w:t>附件一：</w:t>
      </w:r>
      <w:r>
        <w:rPr>
          <w:rFonts w:ascii="黑体" w:eastAsia="黑体" w:hAnsi="黑体" w:cs="黑体" w:hint="eastAsia"/>
          <w:sz w:val="32"/>
          <w:szCs w:val="32"/>
          <w:lang w:eastAsia="zh-CN"/>
        </w:rPr>
        <w:t>2022 金砖国家职业技能大赛铁路信号设备维护技能赛项（选拔赛）</w:t>
      </w:r>
      <w:bookmarkEnd w:id="70"/>
    </w:p>
    <w:p w14:paraId="7EFA8E1D" w14:textId="77777777" w:rsidR="00946CA0" w:rsidRDefault="00B45697" w:rsidP="00CB20FA">
      <w:pPr>
        <w:ind w:firstLineChars="0" w:firstLine="0"/>
        <w:jc w:val="center"/>
        <w:rPr>
          <w:rFonts w:ascii="黑体" w:eastAsia="黑体" w:hAnsi="黑体" w:cs="黑体"/>
          <w:sz w:val="32"/>
          <w:szCs w:val="32"/>
        </w:rPr>
      </w:pPr>
      <w:r>
        <w:rPr>
          <w:rFonts w:ascii="黑体" w:eastAsia="黑体" w:hAnsi="黑体" w:cs="黑体" w:hint="eastAsia"/>
          <w:sz w:val="32"/>
          <w:szCs w:val="32"/>
          <w:lang w:eastAsia="zh-CN"/>
        </w:rPr>
        <w:t>申 诉 表</w:t>
      </w:r>
    </w:p>
    <w:tbl>
      <w:tblPr>
        <w:tblStyle w:val="aa"/>
        <w:tblW w:w="0" w:type="auto"/>
        <w:tblLook w:val="04A0" w:firstRow="1" w:lastRow="0" w:firstColumn="1" w:lastColumn="0" w:noHBand="0" w:noVBand="1"/>
      </w:tblPr>
      <w:tblGrid>
        <w:gridCol w:w="4262"/>
        <w:gridCol w:w="4268"/>
      </w:tblGrid>
      <w:tr w:rsidR="00946CA0" w14:paraId="1FEAFEE1" w14:textId="77777777">
        <w:tc>
          <w:tcPr>
            <w:tcW w:w="8756" w:type="dxa"/>
            <w:gridSpan w:val="2"/>
          </w:tcPr>
          <w:p w14:paraId="6D2AD99B" w14:textId="77777777" w:rsidR="00946CA0" w:rsidRDefault="00B45697">
            <w:pPr>
              <w:ind w:firstLineChars="0" w:firstLine="0"/>
              <w:rPr>
                <w:lang w:eastAsia="zh-CN"/>
              </w:rPr>
            </w:pPr>
            <w:r>
              <w:rPr>
                <w:rFonts w:hint="eastAsia"/>
                <w:lang w:eastAsia="zh-CN"/>
              </w:rPr>
              <w:t>单位：</w:t>
            </w:r>
            <w:r>
              <w:rPr>
                <w:rFonts w:hint="eastAsia"/>
                <w:lang w:eastAsia="zh-CN"/>
              </w:rPr>
              <w:t xml:space="preserve"> </w:t>
            </w:r>
          </w:p>
        </w:tc>
      </w:tr>
      <w:tr w:rsidR="00946CA0" w14:paraId="70877DDF" w14:textId="77777777">
        <w:tc>
          <w:tcPr>
            <w:tcW w:w="8756" w:type="dxa"/>
            <w:gridSpan w:val="2"/>
          </w:tcPr>
          <w:p w14:paraId="1540C30D" w14:textId="77777777" w:rsidR="00946CA0" w:rsidRDefault="00B45697">
            <w:pPr>
              <w:ind w:firstLineChars="0" w:firstLine="0"/>
              <w:rPr>
                <w:lang w:eastAsia="zh-CN"/>
              </w:rPr>
            </w:pPr>
            <w:r>
              <w:rPr>
                <w:rFonts w:hint="eastAsia"/>
                <w:lang w:eastAsia="zh-CN"/>
              </w:rPr>
              <w:t>参赛选手姓名：</w:t>
            </w:r>
            <w:r>
              <w:rPr>
                <w:rFonts w:hint="eastAsia"/>
                <w:lang w:eastAsia="zh-CN"/>
              </w:rPr>
              <w:t xml:space="preserve"> </w:t>
            </w:r>
          </w:p>
        </w:tc>
      </w:tr>
      <w:tr w:rsidR="00946CA0" w14:paraId="002B3A03" w14:textId="77777777">
        <w:tc>
          <w:tcPr>
            <w:tcW w:w="8756" w:type="dxa"/>
            <w:gridSpan w:val="2"/>
          </w:tcPr>
          <w:p w14:paraId="18F4BE0A" w14:textId="77777777" w:rsidR="00946CA0" w:rsidRDefault="00B45697">
            <w:pPr>
              <w:ind w:firstLineChars="0" w:firstLine="0"/>
              <w:rPr>
                <w:lang w:eastAsia="zh-CN"/>
              </w:rPr>
            </w:pPr>
            <w:r>
              <w:rPr>
                <w:rFonts w:hint="eastAsia"/>
                <w:lang w:eastAsia="zh-CN"/>
              </w:rPr>
              <w:t>参赛队伍比赛账号：</w:t>
            </w:r>
            <w:r>
              <w:rPr>
                <w:rFonts w:hint="eastAsia"/>
                <w:lang w:eastAsia="zh-CN"/>
              </w:rPr>
              <w:t xml:space="preserve"> </w:t>
            </w:r>
          </w:p>
        </w:tc>
      </w:tr>
      <w:tr w:rsidR="00946CA0" w14:paraId="254B09F3" w14:textId="77777777">
        <w:tc>
          <w:tcPr>
            <w:tcW w:w="4378" w:type="dxa"/>
          </w:tcPr>
          <w:p w14:paraId="155D374B" w14:textId="77777777" w:rsidR="00946CA0" w:rsidRDefault="00B45697">
            <w:pPr>
              <w:ind w:firstLineChars="0" w:firstLine="0"/>
              <w:rPr>
                <w:lang w:eastAsia="zh-CN"/>
              </w:rPr>
            </w:pPr>
            <w:r>
              <w:rPr>
                <w:rFonts w:hint="eastAsia"/>
                <w:lang w:eastAsia="zh-CN"/>
              </w:rPr>
              <w:t>申请人</w:t>
            </w:r>
            <w:r>
              <w:rPr>
                <w:rFonts w:hint="eastAsia"/>
                <w:lang w:eastAsia="zh-CN"/>
              </w:rPr>
              <w:t xml:space="preserve">: </w:t>
            </w:r>
          </w:p>
        </w:tc>
        <w:tc>
          <w:tcPr>
            <w:tcW w:w="4378" w:type="dxa"/>
          </w:tcPr>
          <w:p w14:paraId="341F068C" w14:textId="77777777" w:rsidR="00946CA0" w:rsidRDefault="00B45697">
            <w:pPr>
              <w:ind w:firstLineChars="0" w:firstLine="0"/>
              <w:rPr>
                <w:lang w:eastAsia="zh-CN"/>
              </w:rPr>
            </w:pPr>
            <w:r>
              <w:rPr>
                <w:rFonts w:hint="eastAsia"/>
                <w:lang w:eastAsia="zh-CN"/>
              </w:rPr>
              <w:t>电话：</w:t>
            </w:r>
            <w:r>
              <w:rPr>
                <w:rFonts w:hint="eastAsia"/>
                <w:lang w:eastAsia="zh-CN"/>
              </w:rPr>
              <w:t xml:space="preserve"> </w:t>
            </w:r>
          </w:p>
        </w:tc>
      </w:tr>
      <w:tr w:rsidR="00946CA0" w14:paraId="2E620F4F" w14:textId="77777777">
        <w:tc>
          <w:tcPr>
            <w:tcW w:w="8756" w:type="dxa"/>
            <w:gridSpan w:val="2"/>
          </w:tcPr>
          <w:p w14:paraId="4AC97A35" w14:textId="77777777" w:rsidR="00946CA0" w:rsidRDefault="00B45697">
            <w:pPr>
              <w:ind w:firstLineChars="0" w:firstLine="0"/>
              <w:rPr>
                <w:lang w:eastAsia="zh-CN"/>
              </w:rPr>
            </w:pPr>
            <w:r>
              <w:rPr>
                <w:rFonts w:hint="eastAsia"/>
                <w:lang w:eastAsia="zh-CN"/>
              </w:rPr>
              <w:t>邮箱：</w:t>
            </w:r>
            <w:r>
              <w:rPr>
                <w:rFonts w:hint="eastAsia"/>
                <w:lang w:eastAsia="zh-CN"/>
              </w:rPr>
              <w:t xml:space="preserve"> </w:t>
            </w:r>
          </w:p>
        </w:tc>
      </w:tr>
      <w:tr w:rsidR="00946CA0" w14:paraId="0BFEEE12" w14:textId="77777777">
        <w:trPr>
          <w:trHeight w:val="4430"/>
        </w:trPr>
        <w:tc>
          <w:tcPr>
            <w:tcW w:w="8756" w:type="dxa"/>
            <w:gridSpan w:val="2"/>
          </w:tcPr>
          <w:p w14:paraId="02F20B31" w14:textId="77777777" w:rsidR="00946CA0" w:rsidRDefault="00B45697">
            <w:pPr>
              <w:ind w:firstLineChars="0" w:firstLine="0"/>
              <w:rPr>
                <w:lang w:eastAsia="zh-CN"/>
              </w:rPr>
            </w:pPr>
            <w:r>
              <w:rPr>
                <w:rFonts w:hint="eastAsia"/>
                <w:lang w:eastAsia="zh-CN"/>
              </w:rPr>
              <w:t>申诉内容及理由：</w:t>
            </w:r>
            <w:r>
              <w:rPr>
                <w:rFonts w:hint="eastAsia"/>
                <w:lang w:eastAsia="zh-CN"/>
              </w:rPr>
              <w:t xml:space="preserve"> </w:t>
            </w:r>
          </w:p>
          <w:p w14:paraId="1AA400D7" w14:textId="77777777" w:rsidR="00946CA0" w:rsidRDefault="00946CA0">
            <w:pPr>
              <w:ind w:firstLineChars="0" w:firstLine="0"/>
              <w:rPr>
                <w:lang w:eastAsia="zh-CN"/>
              </w:rPr>
            </w:pPr>
          </w:p>
          <w:p w14:paraId="20C0E7C4" w14:textId="77777777" w:rsidR="00946CA0" w:rsidRDefault="00946CA0">
            <w:pPr>
              <w:rPr>
                <w:lang w:eastAsia="zh-CN"/>
              </w:rPr>
            </w:pPr>
          </w:p>
          <w:p w14:paraId="23880267" w14:textId="77777777" w:rsidR="00946CA0" w:rsidRDefault="00946CA0">
            <w:pPr>
              <w:pStyle w:val="1"/>
              <w:outlineLvl w:val="0"/>
              <w:rPr>
                <w:lang w:eastAsia="zh-CN"/>
              </w:rPr>
            </w:pPr>
          </w:p>
          <w:p w14:paraId="33D0E5BC" w14:textId="77777777" w:rsidR="00946CA0" w:rsidRDefault="00946CA0">
            <w:pPr>
              <w:rPr>
                <w:lang w:eastAsia="zh-CN"/>
              </w:rPr>
            </w:pPr>
          </w:p>
          <w:p w14:paraId="700A3F9A" w14:textId="77777777" w:rsidR="00946CA0" w:rsidRDefault="00946CA0">
            <w:pPr>
              <w:rPr>
                <w:lang w:eastAsia="zh-CN"/>
              </w:rPr>
            </w:pPr>
          </w:p>
          <w:p w14:paraId="5436DCC6" w14:textId="77777777" w:rsidR="00946CA0" w:rsidRDefault="00B45697">
            <w:pPr>
              <w:jc w:val="center"/>
              <w:rPr>
                <w:lang w:eastAsia="zh-CN"/>
              </w:rPr>
            </w:pPr>
            <w:r>
              <w:rPr>
                <w:rFonts w:hint="eastAsia"/>
                <w:lang w:eastAsia="zh-CN"/>
              </w:rPr>
              <w:t xml:space="preserve">                                                  </w:t>
            </w:r>
            <w:r>
              <w:rPr>
                <w:rFonts w:hint="eastAsia"/>
                <w:lang w:eastAsia="zh-CN"/>
              </w:rPr>
              <w:t>申请人：</w:t>
            </w:r>
            <w:r>
              <w:rPr>
                <w:rFonts w:hint="eastAsia"/>
                <w:lang w:eastAsia="zh-CN"/>
              </w:rPr>
              <w:t xml:space="preserve">           </w:t>
            </w:r>
          </w:p>
          <w:p w14:paraId="57C06C13" w14:textId="77777777" w:rsidR="00946CA0" w:rsidRDefault="00B45697">
            <w:pPr>
              <w:jc w:val="center"/>
              <w:rPr>
                <w:lang w:eastAsia="zh-CN"/>
              </w:rPr>
            </w:pPr>
            <w:r>
              <w:rPr>
                <w:rFonts w:hint="eastAsia"/>
                <w:lang w:eastAsia="zh-CN"/>
              </w:rPr>
              <w:t xml:space="preserve">                                                  </w:t>
            </w:r>
            <w:r>
              <w:rPr>
                <w:rFonts w:hint="eastAsia"/>
                <w:lang w:eastAsia="zh-CN"/>
              </w:rPr>
              <w:t>日</w:t>
            </w:r>
            <w:r>
              <w:rPr>
                <w:rFonts w:hint="eastAsia"/>
                <w:lang w:eastAsia="zh-CN"/>
              </w:rPr>
              <w:t xml:space="preserve">     </w:t>
            </w:r>
            <w:r>
              <w:rPr>
                <w:rFonts w:hint="eastAsia"/>
                <w:lang w:eastAsia="zh-CN"/>
              </w:rPr>
              <w:t>期：</w:t>
            </w:r>
            <w:r>
              <w:rPr>
                <w:rFonts w:hint="eastAsia"/>
                <w:lang w:eastAsia="zh-CN"/>
              </w:rPr>
              <w:t xml:space="preserve">           </w:t>
            </w:r>
          </w:p>
        </w:tc>
      </w:tr>
      <w:tr w:rsidR="00946CA0" w14:paraId="2E45A0E3" w14:textId="77777777">
        <w:trPr>
          <w:trHeight w:val="2550"/>
        </w:trPr>
        <w:tc>
          <w:tcPr>
            <w:tcW w:w="8756" w:type="dxa"/>
            <w:gridSpan w:val="2"/>
          </w:tcPr>
          <w:p w14:paraId="4DFFE1DC" w14:textId="77777777" w:rsidR="00946CA0" w:rsidRDefault="00B45697">
            <w:pPr>
              <w:ind w:firstLineChars="0" w:firstLine="0"/>
              <w:rPr>
                <w:lang w:eastAsia="zh-CN"/>
              </w:rPr>
            </w:pPr>
            <w:r>
              <w:rPr>
                <w:rFonts w:hint="eastAsia"/>
                <w:lang w:eastAsia="zh-CN"/>
              </w:rPr>
              <w:t>申诉处理意见：</w:t>
            </w:r>
            <w:r>
              <w:rPr>
                <w:rFonts w:hint="eastAsia"/>
                <w:lang w:eastAsia="zh-CN"/>
              </w:rPr>
              <w:t xml:space="preserve"> </w:t>
            </w:r>
          </w:p>
          <w:p w14:paraId="6C888D09" w14:textId="77777777" w:rsidR="00946CA0" w:rsidRDefault="00946CA0">
            <w:pPr>
              <w:rPr>
                <w:lang w:eastAsia="zh-CN"/>
              </w:rPr>
            </w:pPr>
          </w:p>
          <w:p w14:paraId="4D97837C" w14:textId="77777777" w:rsidR="00946CA0" w:rsidRDefault="00946CA0">
            <w:pPr>
              <w:jc w:val="center"/>
              <w:rPr>
                <w:lang w:eastAsia="zh-CN"/>
              </w:rPr>
            </w:pPr>
          </w:p>
          <w:p w14:paraId="489C1792" w14:textId="77777777" w:rsidR="00946CA0" w:rsidRDefault="00946CA0">
            <w:pPr>
              <w:jc w:val="center"/>
              <w:rPr>
                <w:lang w:eastAsia="zh-CN"/>
              </w:rPr>
            </w:pPr>
          </w:p>
          <w:p w14:paraId="2741089E" w14:textId="77777777" w:rsidR="00946CA0" w:rsidRDefault="00B45697">
            <w:pPr>
              <w:jc w:val="center"/>
              <w:rPr>
                <w:lang w:eastAsia="zh-CN"/>
              </w:rPr>
            </w:pPr>
            <w:r>
              <w:rPr>
                <w:rFonts w:hint="eastAsia"/>
                <w:lang w:eastAsia="zh-CN"/>
              </w:rPr>
              <w:t xml:space="preserve">                                                    </w:t>
            </w:r>
            <w:r>
              <w:rPr>
                <w:rFonts w:hint="eastAsia"/>
                <w:lang w:eastAsia="zh-CN"/>
              </w:rPr>
              <w:t>处理人：</w:t>
            </w:r>
          </w:p>
          <w:p w14:paraId="04F4614E" w14:textId="77777777" w:rsidR="00946CA0" w:rsidRDefault="00B45697">
            <w:pPr>
              <w:jc w:val="center"/>
            </w:pPr>
            <w:r>
              <w:rPr>
                <w:rFonts w:hint="eastAsia"/>
                <w:lang w:eastAsia="zh-CN"/>
              </w:rPr>
              <w:t xml:space="preserve">                                                    </w:t>
            </w:r>
            <w:r>
              <w:rPr>
                <w:rFonts w:hint="eastAsia"/>
                <w:lang w:eastAsia="zh-CN"/>
              </w:rPr>
              <w:t>日</w:t>
            </w:r>
            <w:r>
              <w:rPr>
                <w:rFonts w:hint="eastAsia"/>
                <w:lang w:eastAsia="zh-CN"/>
              </w:rPr>
              <w:t xml:space="preserve">     </w:t>
            </w:r>
            <w:r>
              <w:rPr>
                <w:rFonts w:hint="eastAsia"/>
                <w:lang w:eastAsia="zh-CN"/>
              </w:rPr>
              <w:t>期：</w:t>
            </w:r>
          </w:p>
        </w:tc>
      </w:tr>
    </w:tbl>
    <w:p w14:paraId="4039FD1B" w14:textId="77777777" w:rsidR="00946CA0" w:rsidRDefault="00946CA0">
      <w:pPr>
        <w:rPr>
          <w:lang w:eastAsia="zh-CN"/>
        </w:rPr>
        <w:sectPr w:rsidR="00946CA0" w:rsidSect="00702C46">
          <w:footerReference w:type="default" r:id="rId16"/>
          <w:pgSz w:w="11900" w:h="16840"/>
          <w:pgMar w:top="1400" w:right="1680" w:bottom="280" w:left="1680" w:header="720" w:footer="720" w:gutter="0"/>
          <w:pgNumType w:start="1"/>
          <w:cols w:space="720"/>
        </w:sectPr>
      </w:pPr>
    </w:p>
    <w:p w14:paraId="0BAFCA15" w14:textId="77777777" w:rsidR="00946CA0" w:rsidRDefault="00B45697" w:rsidP="00CB20FA">
      <w:pPr>
        <w:ind w:firstLineChars="0" w:firstLine="0"/>
        <w:jc w:val="center"/>
        <w:outlineLvl w:val="0"/>
        <w:rPr>
          <w:rFonts w:ascii="黑体" w:eastAsia="黑体" w:hAnsi="黑体" w:cs="黑体"/>
          <w:sz w:val="32"/>
          <w:szCs w:val="32"/>
          <w:lang w:eastAsia="zh-CN"/>
        </w:rPr>
      </w:pPr>
      <w:bookmarkStart w:id="71" w:name="_Toc115630219"/>
      <w:r>
        <w:rPr>
          <w:rStyle w:val="20"/>
          <w:rFonts w:hint="eastAsia"/>
          <w:lang w:eastAsia="zh-CN"/>
        </w:rPr>
        <w:lastRenderedPageBreak/>
        <w:t>附件二：</w:t>
      </w:r>
      <w:r>
        <w:rPr>
          <w:rFonts w:ascii="黑体" w:eastAsia="黑体" w:hAnsi="黑体" w:cs="黑体" w:hint="eastAsia"/>
          <w:sz w:val="32"/>
          <w:szCs w:val="32"/>
          <w:lang w:eastAsia="zh-CN"/>
        </w:rPr>
        <w:t>参赛选手承诺书</w:t>
      </w:r>
      <w:bookmarkEnd w:id="71"/>
    </w:p>
    <w:p w14:paraId="71E82FDD" w14:textId="4FA71680" w:rsidR="00946CA0" w:rsidRDefault="00B45697">
      <w:pPr>
        <w:rPr>
          <w:lang w:eastAsia="zh-CN"/>
        </w:rPr>
      </w:pPr>
      <w:r>
        <w:rPr>
          <w:rFonts w:hint="eastAsia"/>
          <w:lang w:eastAsia="zh-CN"/>
        </w:rPr>
        <w:t>本人已充分知晓并自愿参加</w:t>
      </w:r>
      <w:r>
        <w:rPr>
          <w:rFonts w:hint="eastAsia"/>
          <w:lang w:eastAsia="zh-CN"/>
        </w:rPr>
        <w:t xml:space="preserve">2022 </w:t>
      </w:r>
      <w:r>
        <w:rPr>
          <w:rFonts w:hint="eastAsia"/>
          <w:lang w:eastAsia="zh-CN"/>
        </w:rPr>
        <w:t>金砖国家职业技能大赛铁路信号设备维护技能赛项（</w:t>
      </w:r>
      <w:r w:rsidR="001705F7" w:rsidRPr="001705F7">
        <w:rPr>
          <w:rFonts w:hint="eastAsia"/>
          <w:lang w:eastAsia="zh-CN"/>
        </w:rPr>
        <w:t>河南</w:t>
      </w:r>
      <w:r w:rsidR="00C64DD3">
        <w:rPr>
          <w:rFonts w:hint="eastAsia"/>
          <w:lang w:eastAsia="zh-CN"/>
        </w:rPr>
        <w:t>赛区</w:t>
      </w:r>
      <w:r>
        <w:rPr>
          <w:rFonts w:hint="eastAsia"/>
          <w:lang w:eastAsia="zh-CN"/>
        </w:rPr>
        <w:t>）。本人郑重承诺在竞赛期间遵守以下守则：</w:t>
      </w:r>
    </w:p>
    <w:p w14:paraId="73811FE0" w14:textId="77777777" w:rsidR="00946CA0" w:rsidRDefault="00B45697">
      <w:pPr>
        <w:rPr>
          <w:lang w:eastAsia="zh-CN"/>
        </w:rPr>
      </w:pPr>
      <w:r>
        <w:rPr>
          <w:rFonts w:hint="eastAsia"/>
          <w:lang w:eastAsia="zh-CN"/>
        </w:rPr>
        <w:t>一、自觉遵守竞赛规程的选手须知和各项条例，严格遵守赛场纪律。</w:t>
      </w:r>
    </w:p>
    <w:p w14:paraId="3BB0D879" w14:textId="77777777" w:rsidR="00946CA0" w:rsidRDefault="00B45697">
      <w:pPr>
        <w:rPr>
          <w:lang w:eastAsia="zh-CN"/>
        </w:rPr>
      </w:pPr>
      <w:r>
        <w:rPr>
          <w:rFonts w:hint="eastAsia"/>
          <w:lang w:eastAsia="zh-CN"/>
        </w:rPr>
        <w:t>二、不发表、不传播没有根据并对大赛产生不利影响的言论。</w:t>
      </w:r>
    </w:p>
    <w:p w14:paraId="0A6D7CCB" w14:textId="77777777" w:rsidR="00946CA0" w:rsidRDefault="00B45697">
      <w:pPr>
        <w:rPr>
          <w:lang w:eastAsia="zh-CN"/>
        </w:rPr>
      </w:pPr>
      <w:r>
        <w:rPr>
          <w:rFonts w:hint="eastAsia"/>
          <w:lang w:eastAsia="zh-CN"/>
        </w:rPr>
        <w:t>三、竞赛期间服从大赛组委会的统一安排，</w:t>
      </w:r>
      <w:proofErr w:type="gramStart"/>
      <w:r>
        <w:rPr>
          <w:rFonts w:hint="eastAsia"/>
          <w:lang w:eastAsia="zh-CN"/>
        </w:rPr>
        <w:t>不</w:t>
      </w:r>
      <w:proofErr w:type="gramEnd"/>
      <w:r>
        <w:rPr>
          <w:rFonts w:hint="eastAsia"/>
          <w:lang w:eastAsia="zh-CN"/>
        </w:rPr>
        <w:t>擅自离开竞赛场地和监控区域。</w:t>
      </w:r>
    </w:p>
    <w:p w14:paraId="25591B44" w14:textId="77777777" w:rsidR="00946CA0" w:rsidRDefault="00B45697">
      <w:pPr>
        <w:rPr>
          <w:lang w:eastAsia="zh-CN"/>
        </w:rPr>
      </w:pPr>
      <w:r>
        <w:rPr>
          <w:rFonts w:hint="eastAsia"/>
          <w:lang w:eastAsia="zh-CN"/>
        </w:rPr>
        <w:t>四、竞赛期间如对软件、赛题和评分等有异议，均需请求裁判长裁决和解决，不在现场争执和扰乱赛场秩序。</w:t>
      </w:r>
    </w:p>
    <w:p w14:paraId="6677B6EC" w14:textId="77777777" w:rsidR="00946CA0" w:rsidRDefault="00B45697">
      <w:pPr>
        <w:rPr>
          <w:lang w:eastAsia="zh-CN"/>
        </w:rPr>
      </w:pPr>
      <w:r>
        <w:rPr>
          <w:rFonts w:hint="eastAsia"/>
          <w:lang w:eastAsia="zh-CN"/>
        </w:rPr>
        <w:t>五、</w:t>
      </w:r>
      <w:r>
        <w:rPr>
          <w:lang w:eastAsia="zh-CN"/>
        </w:rPr>
        <w:t>其他未尽事宜，最终解释权</w:t>
      </w:r>
      <w:proofErr w:type="gramStart"/>
      <w:r>
        <w:rPr>
          <w:rFonts w:hint="eastAsia"/>
          <w:lang w:eastAsia="zh-CN"/>
        </w:rPr>
        <w:t>归</w:t>
      </w:r>
      <w:r>
        <w:rPr>
          <w:lang w:eastAsia="zh-CN"/>
        </w:rPr>
        <w:t>大赛</w:t>
      </w:r>
      <w:proofErr w:type="gramEnd"/>
      <w:r>
        <w:rPr>
          <w:lang w:eastAsia="zh-CN"/>
        </w:rPr>
        <w:t>组委会</w:t>
      </w:r>
      <w:r>
        <w:rPr>
          <w:rFonts w:hint="eastAsia"/>
          <w:lang w:eastAsia="zh-CN"/>
        </w:rPr>
        <w:t>所有</w:t>
      </w:r>
      <w:r>
        <w:rPr>
          <w:lang w:eastAsia="zh-CN"/>
        </w:rPr>
        <w:t>。</w:t>
      </w:r>
    </w:p>
    <w:p w14:paraId="19B176EB" w14:textId="77777777" w:rsidR="00946CA0" w:rsidRDefault="00B45697">
      <w:pPr>
        <w:rPr>
          <w:lang w:eastAsia="zh-CN"/>
        </w:rPr>
      </w:pPr>
      <w:r>
        <w:rPr>
          <w:rFonts w:hint="eastAsia"/>
          <w:lang w:eastAsia="zh-CN"/>
        </w:rPr>
        <w:t xml:space="preserve">  </w:t>
      </w:r>
    </w:p>
    <w:p w14:paraId="482BE086" w14:textId="77777777" w:rsidR="00946CA0" w:rsidRDefault="00B45697">
      <w:pPr>
        <w:jc w:val="center"/>
        <w:rPr>
          <w:lang w:eastAsia="zh-CN"/>
        </w:rPr>
      </w:pPr>
      <w:r>
        <w:rPr>
          <w:rFonts w:hint="eastAsia"/>
          <w:lang w:eastAsia="zh-CN"/>
        </w:rPr>
        <w:t xml:space="preserve">                                                                                             </w:t>
      </w:r>
    </w:p>
    <w:p w14:paraId="565155A3" w14:textId="77777777" w:rsidR="00946CA0" w:rsidRDefault="00B45697">
      <w:pPr>
        <w:jc w:val="center"/>
        <w:rPr>
          <w:lang w:eastAsia="zh-CN"/>
        </w:rPr>
      </w:pPr>
      <w:r>
        <w:rPr>
          <w:rFonts w:hint="eastAsia"/>
          <w:lang w:eastAsia="zh-CN"/>
        </w:rPr>
        <w:t xml:space="preserve">                                                                                       </w:t>
      </w:r>
      <w:r>
        <w:rPr>
          <w:rFonts w:hint="eastAsia"/>
          <w:lang w:eastAsia="zh-CN"/>
        </w:rPr>
        <w:t>承诺人：</w:t>
      </w:r>
      <w:r>
        <w:rPr>
          <w:rFonts w:hint="eastAsia"/>
          <w:lang w:eastAsia="zh-CN"/>
        </w:rPr>
        <w:t xml:space="preserve">                              </w:t>
      </w:r>
    </w:p>
    <w:p w14:paraId="094F29B5" w14:textId="77777777" w:rsidR="00946CA0" w:rsidRDefault="00B45697">
      <w:pPr>
        <w:jc w:val="right"/>
        <w:rPr>
          <w:lang w:eastAsia="zh-CN"/>
        </w:rPr>
      </w:pP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14:paraId="3CFFAFEA" w14:textId="77777777" w:rsidR="00946CA0" w:rsidRDefault="00946CA0">
      <w:pPr>
        <w:rPr>
          <w:lang w:eastAsia="zh-CN"/>
        </w:rPr>
      </w:pPr>
    </w:p>
    <w:p w14:paraId="380C6F76" w14:textId="788B0CFF" w:rsidR="00946CA0" w:rsidRDefault="00946CA0">
      <w:pPr>
        <w:rPr>
          <w:lang w:eastAsia="zh-CN"/>
        </w:rPr>
      </w:pPr>
    </w:p>
    <w:p w14:paraId="097E8043" w14:textId="550B33ED" w:rsidR="0008713C" w:rsidRDefault="0008713C" w:rsidP="0008713C">
      <w:pPr>
        <w:pStyle w:val="1"/>
        <w:rPr>
          <w:lang w:eastAsia="zh-CN"/>
        </w:rPr>
      </w:pPr>
    </w:p>
    <w:p w14:paraId="29D3DDAC" w14:textId="3FEBC967" w:rsidR="0008713C" w:rsidRDefault="0008713C" w:rsidP="0008713C">
      <w:pPr>
        <w:rPr>
          <w:lang w:eastAsia="zh-CN"/>
        </w:rPr>
      </w:pPr>
    </w:p>
    <w:p w14:paraId="539A5DEB" w14:textId="6411D09E" w:rsidR="0008713C" w:rsidRDefault="0008713C" w:rsidP="0008713C">
      <w:pPr>
        <w:pStyle w:val="1"/>
        <w:rPr>
          <w:lang w:eastAsia="zh-CN"/>
        </w:rPr>
      </w:pPr>
    </w:p>
    <w:p w14:paraId="1A7D2BD8" w14:textId="4F07CD44" w:rsidR="0008713C" w:rsidRDefault="0008713C" w:rsidP="0008713C">
      <w:pPr>
        <w:rPr>
          <w:lang w:eastAsia="zh-CN"/>
        </w:rPr>
      </w:pPr>
    </w:p>
    <w:p w14:paraId="44907E43" w14:textId="6E8A3AF8" w:rsidR="0008713C" w:rsidRPr="0008713C" w:rsidRDefault="0008713C" w:rsidP="0008713C">
      <w:pPr>
        <w:autoSpaceDE w:val="0"/>
        <w:autoSpaceDN w:val="0"/>
        <w:spacing w:before="24" w:line="240" w:lineRule="auto"/>
        <w:ind w:firstLineChars="0" w:firstLine="0"/>
        <w:outlineLvl w:val="0"/>
        <w:rPr>
          <w:rFonts w:ascii="仿宋" w:hAnsi="仿宋" w:cs="仿宋"/>
          <w:b/>
          <w:bCs/>
          <w:sz w:val="32"/>
          <w:szCs w:val="32"/>
          <w:lang w:eastAsia="zh-CN"/>
        </w:rPr>
      </w:pPr>
      <w:bookmarkStart w:id="72" w:name="_Toc115630220"/>
      <w:r w:rsidRPr="0008713C">
        <w:rPr>
          <w:rFonts w:ascii="仿宋" w:hAnsi="仿宋" w:cs="仿宋" w:hint="eastAsia"/>
          <w:b/>
          <w:bCs/>
          <w:sz w:val="32"/>
          <w:szCs w:val="32"/>
          <w:lang w:eastAsia="zh-CN"/>
        </w:rPr>
        <w:lastRenderedPageBreak/>
        <w:t>附件</w:t>
      </w:r>
      <w:r>
        <w:rPr>
          <w:rFonts w:ascii="仿宋" w:hAnsi="仿宋" w:cs="仿宋" w:hint="eastAsia"/>
          <w:b/>
          <w:bCs/>
          <w:sz w:val="32"/>
          <w:szCs w:val="32"/>
          <w:lang w:eastAsia="zh-CN"/>
        </w:rPr>
        <w:t>三</w:t>
      </w:r>
      <w:r w:rsidRPr="0008713C">
        <w:rPr>
          <w:rFonts w:ascii="仿宋" w:hAnsi="仿宋" w:cs="仿宋" w:hint="eastAsia"/>
          <w:b/>
          <w:bCs/>
          <w:sz w:val="32"/>
          <w:szCs w:val="32"/>
          <w:lang w:eastAsia="zh-CN"/>
        </w:rPr>
        <w:t xml:space="preserve"> </w:t>
      </w:r>
      <w:r w:rsidRPr="0008713C">
        <w:rPr>
          <w:rFonts w:ascii="仿宋" w:hAnsi="仿宋" w:cs="仿宋"/>
          <w:b/>
          <w:bCs/>
          <w:sz w:val="32"/>
          <w:szCs w:val="32"/>
          <w:lang w:eastAsia="zh-CN"/>
        </w:rPr>
        <w:t xml:space="preserve">    </w:t>
      </w:r>
      <w:r w:rsidRPr="0008713C">
        <w:rPr>
          <w:rFonts w:ascii="仿宋" w:hAnsi="仿宋" w:cs="仿宋" w:hint="eastAsia"/>
          <w:b/>
          <w:bCs/>
          <w:sz w:val="32"/>
          <w:szCs w:val="32"/>
          <w:lang w:eastAsia="zh-CN"/>
        </w:rPr>
        <w:t>铁路信号设备施工及故障处理考核评分表</w:t>
      </w:r>
      <w:bookmarkEnd w:id="72"/>
    </w:p>
    <w:p w14:paraId="7648BB1C" w14:textId="77777777" w:rsidR="0008713C" w:rsidRPr="0008713C" w:rsidRDefault="0008713C" w:rsidP="0008713C">
      <w:pPr>
        <w:autoSpaceDE w:val="0"/>
        <w:autoSpaceDN w:val="0"/>
        <w:spacing w:line="240" w:lineRule="auto"/>
        <w:ind w:firstLineChars="0" w:firstLine="0"/>
        <w:rPr>
          <w:rFonts w:ascii="宋体" w:eastAsia="宋体" w:hAnsi="宋体" w:cs="宋体"/>
          <w:sz w:val="22"/>
          <w:lang w:eastAsia="zh-C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18"/>
        <w:gridCol w:w="6142"/>
        <w:gridCol w:w="964"/>
      </w:tblGrid>
      <w:tr w:rsidR="0008713C" w:rsidRPr="0008713C" w14:paraId="7F265A71" w14:textId="77777777" w:rsidTr="005426E6">
        <w:trPr>
          <w:cantSplit/>
          <w:trHeight w:val="516"/>
        </w:trPr>
        <w:tc>
          <w:tcPr>
            <w:tcW w:w="1129" w:type="dxa"/>
            <w:tcBorders>
              <w:top w:val="single" w:sz="4" w:space="0" w:color="auto"/>
              <w:left w:val="single" w:sz="4" w:space="0" w:color="auto"/>
              <w:bottom w:val="single" w:sz="4" w:space="0" w:color="auto"/>
              <w:right w:val="single" w:sz="4" w:space="0" w:color="auto"/>
            </w:tcBorders>
            <w:vAlign w:val="center"/>
          </w:tcPr>
          <w:p w14:paraId="5F3F1B27"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Calibri" w:hAnsi="Calibri" w:cs="Times New Roman" w:hint="eastAsia"/>
                <w:b/>
                <w:bCs/>
                <w:szCs w:val="28"/>
                <w:lang w:eastAsia="zh-CN"/>
              </w:rPr>
              <w:t>任务</w:t>
            </w:r>
          </w:p>
        </w:tc>
        <w:tc>
          <w:tcPr>
            <w:tcW w:w="1418" w:type="dxa"/>
            <w:tcBorders>
              <w:top w:val="single" w:sz="4" w:space="0" w:color="auto"/>
              <w:left w:val="single" w:sz="4" w:space="0" w:color="auto"/>
              <w:bottom w:val="single" w:sz="4" w:space="0" w:color="auto"/>
              <w:right w:val="single" w:sz="4" w:space="0" w:color="auto"/>
            </w:tcBorders>
            <w:vAlign w:val="center"/>
          </w:tcPr>
          <w:p w14:paraId="13019C49"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roofErr w:type="spellStart"/>
            <w:r w:rsidRPr="0008713C">
              <w:rPr>
                <w:rFonts w:ascii="Calibri" w:hAnsi="Calibri" w:cs="Times New Roman" w:hint="eastAsia"/>
                <w:b/>
                <w:bCs/>
                <w:szCs w:val="28"/>
              </w:rPr>
              <w:t>分项</w:t>
            </w:r>
            <w:proofErr w:type="spellEnd"/>
          </w:p>
        </w:tc>
        <w:tc>
          <w:tcPr>
            <w:tcW w:w="6142" w:type="dxa"/>
            <w:tcBorders>
              <w:top w:val="single" w:sz="4" w:space="0" w:color="auto"/>
              <w:left w:val="single" w:sz="4" w:space="0" w:color="auto"/>
              <w:bottom w:val="single" w:sz="4" w:space="0" w:color="auto"/>
              <w:right w:val="single" w:sz="4" w:space="0" w:color="auto"/>
            </w:tcBorders>
            <w:vAlign w:val="center"/>
          </w:tcPr>
          <w:p w14:paraId="3FD54C53"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roofErr w:type="spellStart"/>
            <w:r w:rsidRPr="0008713C">
              <w:rPr>
                <w:rFonts w:ascii="Calibri" w:hAnsi="Calibri" w:cs="Times New Roman" w:hint="eastAsia"/>
                <w:b/>
                <w:bCs/>
                <w:szCs w:val="28"/>
              </w:rPr>
              <w:t>评分标准</w:t>
            </w:r>
            <w:proofErr w:type="spellEnd"/>
          </w:p>
        </w:tc>
        <w:tc>
          <w:tcPr>
            <w:tcW w:w="964" w:type="dxa"/>
            <w:tcBorders>
              <w:top w:val="single" w:sz="4" w:space="0" w:color="auto"/>
              <w:left w:val="single" w:sz="4" w:space="0" w:color="auto"/>
              <w:bottom w:val="single" w:sz="4" w:space="0" w:color="auto"/>
              <w:right w:val="single" w:sz="4" w:space="0" w:color="auto"/>
            </w:tcBorders>
            <w:vAlign w:val="center"/>
          </w:tcPr>
          <w:p w14:paraId="74DDE1A5"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roofErr w:type="spellStart"/>
            <w:r w:rsidRPr="0008713C">
              <w:rPr>
                <w:rFonts w:ascii="Calibri" w:hAnsi="Calibri" w:cs="Times New Roman" w:hint="eastAsia"/>
                <w:b/>
                <w:bCs/>
                <w:szCs w:val="28"/>
              </w:rPr>
              <w:t>配分</w:t>
            </w:r>
            <w:proofErr w:type="spellEnd"/>
          </w:p>
        </w:tc>
      </w:tr>
      <w:tr w:rsidR="0008713C" w:rsidRPr="0008713C" w14:paraId="35E5C475" w14:textId="77777777" w:rsidTr="005426E6">
        <w:trPr>
          <w:cantSplit/>
          <w:trHeight w:val="1221"/>
        </w:trPr>
        <w:tc>
          <w:tcPr>
            <w:tcW w:w="1129" w:type="dxa"/>
            <w:vMerge w:val="restart"/>
            <w:tcBorders>
              <w:top w:val="single" w:sz="4" w:space="0" w:color="auto"/>
              <w:left w:val="single" w:sz="4" w:space="0" w:color="auto"/>
              <w:right w:val="single" w:sz="4" w:space="0" w:color="auto"/>
            </w:tcBorders>
            <w:vAlign w:val="center"/>
          </w:tcPr>
          <w:p w14:paraId="7D68A9A4"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铁路</w:t>
            </w:r>
          </w:p>
          <w:p w14:paraId="3340FDE0"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信号</w:t>
            </w:r>
          </w:p>
          <w:p w14:paraId="5F58599B"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设备</w:t>
            </w:r>
          </w:p>
          <w:p w14:paraId="5B728A57"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施工</w:t>
            </w:r>
          </w:p>
          <w:p w14:paraId="54320F2F" w14:textId="77777777" w:rsidR="0008713C" w:rsidRPr="0008713C" w:rsidRDefault="0008713C" w:rsidP="0008713C">
            <w:pPr>
              <w:spacing w:line="240" w:lineRule="auto"/>
              <w:ind w:firstLineChars="0" w:firstLine="0"/>
              <w:rPr>
                <w:rFonts w:ascii="仿宋" w:hAnsi="仿宋" w:cs="宋体"/>
                <w:kern w:val="2"/>
                <w:szCs w:val="28"/>
                <w:lang w:eastAsia="zh-CN"/>
              </w:rPr>
            </w:pPr>
            <w:r w:rsidRPr="0008713C">
              <w:rPr>
                <w:rFonts w:ascii="仿宋" w:hAnsi="仿宋" w:cs="宋体" w:hint="eastAsia"/>
                <w:kern w:val="2"/>
                <w:szCs w:val="28"/>
                <w:lang w:eastAsia="zh-CN"/>
              </w:rPr>
              <w:t>（</w:t>
            </w:r>
            <w:r w:rsidRPr="0008713C">
              <w:rPr>
                <w:rFonts w:ascii="仿宋" w:hAnsi="仿宋" w:cs="宋体"/>
                <w:kern w:val="2"/>
                <w:szCs w:val="28"/>
                <w:lang w:eastAsia="zh-CN"/>
              </w:rPr>
              <w:t>20</w:t>
            </w:r>
            <w:r w:rsidRPr="0008713C">
              <w:rPr>
                <w:rFonts w:ascii="仿宋" w:hAnsi="仿宋" w:cs="宋体" w:hint="eastAsia"/>
                <w:kern w:val="2"/>
                <w:szCs w:val="28"/>
                <w:lang w:eastAsia="zh-CN"/>
              </w:rPr>
              <w:t>分、</w:t>
            </w:r>
          </w:p>
          <w:p w14:paraId="1F7D6747"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7</w:t>
            </w:r>
            <w:r w:rsidRPr="0008713C">
              <w:rPr>
                <w:rFonts w:ascii="仿宋" w:hAnsi="仿宋" w:cs="宋体"/>
                <w:kern w:val="2"/>
                <w:szCs w:val="28"/>
                <w:lang w:eastAsia="zh-CN"/>
              </w:rPr>
              <w:t>0</w:t>
            </w:r>
            <w:r w:rsidRPr="0008713C">
              <w:rPr>
                <w:rFonts w:ascii="仿宋" w:hAnsi="仿宋" w:cs="宋体" w:hint="eastAsia"/>
                <w:kern w:val="2"/>
                <w:szCs w:val="28"/>
                <w:lang w:eastAsia="zh-CN"/>
              </w:rPr>
              <w:t>分钟）</w:t>
            </w:r>
          </w:p>
        </w:tc>
        <w:tc>
          <w:tcPr>
            <w:tcW w:w="1418" w:type="dxa"/>
            <w:tcBorders>
              <w:top w:val="single" w:sz="4" w:space="0" w:color="auto"/>
              <w:left w:val="single" w:sz="4" w:space="0" w:color="auto"/>
              <w:bottom w:val="single" w:sz="4" w:space="0" w:color="auto"/>
              <w:right w:val="single" w:sz="4" w:space="0" w:color="auto"/>
            </w:tcBorders>
            <w:vAlign w:val="center"/>
          </w:tcPr>
          <w:p w14:paraId="28EFC32B"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配线</w:t>
            </w:r>
          </w:p>
        </w:tc>
        <w:tc>
          <w:tcPr>
            <w:tcW w:w="6142" w:type="dxa"/>
            <w:tcBorders>
              <w:top w:val="single" w:sz="4" w:space="0" w:color="auto"/>
              <w:left w:val="single" w:sz="4" w:space="0" w:color="auto"/>
              <w:bottom w:val="single" w:sz="4" w:space="0" w:color="auto"/>
              <w:right w:val="single" w:sz="4" w:space="0" w:color="auto"/>
            </w:tcBorders>
            <w:vAlign w:val="center"/>
          </w:tcPr>
          <w:p w14:paraId="111F2131" w14:textId="77777777" w:rsidR="0008713C" w:rsidRPr="0008713C" w:rsidRDefault="0008713C" w:rsidP="0008713C">
            <w:pPr>
              <w:spacing w:line="240" w:lineRule="auto"/>
              <w:ind w:firstLineChars="0" w:firstLine="0"/>
              <w:jc w:val="both"/>
              <w:rPr>
                <w:rFonts w:ascii="仿宋" w:hAnsi="仿宋" w:cs="宋体"/>
                <w:kern w:val="2"/>
                <w:szCs w:val="28"/>
                <w:lang w:eastAsia="zh-CN"/>
              </w:rPr>
            </w:pPr>
            <w:r w:rsidRPr="0008713C">
              <w:rPr>
                <w:rFonts w:ascii="仿宋" w:hAnsi="仿宋" w:cs="宋体" w:hint="eastAsia"/>
                <w:kern w:val="2"/>
                <w:szCs w:val="28"/>
                <w:lang w:eastAsia="zh-CN"/>
              </w:rPr>
              <w:t>1.按图配线并完成全部配线得</w:t>
            </w:r>
            <w:r w:rsidRPr="0008713C">
              <w:rPr>
                <w:rFonts w:ascii="仿宋" w:hAnsi="仿宋" w:cs="宋体"/>
                <w:kern w:val="2"/>
                <w:szCs w:val="28"/>
                <w:lang w:eastAsia="zh-CN"/>
              </w:rPr>
              <w:t>10</w:t>
            </w:r>
            <w:r w:rsidRPr="0008713C">
              <w:rPr>
                <w:rFonts w:ascii="仿宋" w:hAnsi="仿宋" w:cs="宋体" w:hint="eastAsia"/>
                <w:kern w:val="2"/>
                <w:szCs w:val="28"/>
                <w:lang w:eastAsia="zh-CN"/>
              </w:rPr>
              <w:t>分，少1根配线扣</w:t>
            </w:r>
            <w:r w:rsidRPr="0008713C">
              <w:rPr>
                <w:rFonts w:ascii="仿宋" w:hAnsi="仿宋" w:cs="宋体"/>
                <w:kern w:val="2"/>
                <w:szCs w:val="28"/>
                <w:lang w:eastAsia="zh-CN"/>
              </w:rPr>
              <w:t>0</w:t>
            </w:r>
            <w:r w:rsidRPr="0008713C">
              <w:rPr>
                <w:rFonts w:ascii="仿宋" w:hAnsi="仿宋" w:cs="宋体" w:hint="eastAsia"/>
                <w:kern w:val="2"/>
                <w:szCs w:val="28"/>
                <w:lang w:eastAsia="zh-CN"/>
              </w:rPr>
              <w:t>.</w:t>
            </w:r>
            <w:r w:rsidRPr="0008713C">
              <w:rPr>
                <w:rFonts w:ascii="仿宋" w:hAnsi="仿宋" w:cs="宋体"/>
                <w:kern w:val="2"/>
                <w:szCs w:val="28"/>
                <w:lang w:eastAsia="zh-CN"/>
              </w:rPr>
              <w:t>2</w:t>
            </w:r>
            <w:r w:rsidRPr="0008713C">
              <w:rPr>
                <w:rFonts w:ascii="仿宋" w:hAnsi="仿宋" w:cs="宋体" w:hint="eastAsia"/>
                <w:kern w:val="2"/>
                <w:szCs w:val="28"/>
                <w:lang w:eastAsia="zh-CN"/>
              </w:rPr>
              <w:t>分，最多扣</w:t>
            </w:r>
            <w:r w:rsidRPr="0008713C">
              <w:rPr>
                <w:rFonts w:ascii="仿宋" w:hAnsi="仿宋" w:cs="宋体"/>
                <w:kern w:val="2"/>
                <w:szCs w:val="28"/>
                <w:lang w:eastAsia="zh-CN"/>
              </w:rPr>
              <w:t>10</w:t>
            </w:r>
            <w:r w:rsidRPr="0008713C">
              <w:rPr>
                <w:rFonts w:ascii="仿宋" w:hAnsi="仿宋" w:cs="宋体" w:hint="eastAsia"/>
                <w:kern w:val="2"/>
                <w:szCs w:val="28"/>
                <w:lang w:eastAsia="zh-CN"/>
              </w:rPr>
              <w:t>分；</w:t>
            </w:r>
          </w:p>
          <w:p w14:paraId="7248FCBC" w14:textId="77777777" w:rsidR="0008713C" w:rsidRPr="0008713C" w:rsidRDefault="0008713C" w:rsidP="0008713C">
            <w:pPr>
              <w:spacing w:line="240" w:lineRule="auto"/>
              <w:ind w:firstLineChars="0" w:firstLine="0"/>
              <w:jc w:val="both"/>
              <w:rPr>
                <w:rFonts w:ascii="仿宋" w:hAnsi="仿宋" w:cs="宋体"/>
                <w:kern w:val="2"/>
                <w:szCs w:val="28"/>
                <w:lang w:eastAsia="zh-CN"/>
              </w:rPr>
            </w:pPr>
            <w:r w:rsidRPr="0008713C">
              <w:rPr>
                <w:rFonts w:ascii="仿宋" w:hAnsi="仿宋" w:cs="宋体" w:hint="eastAsia"/>
                <w:kern w:val="2"/>
                <w:szCs w:val="28"/>
                <w:lang w:eastAsia="zh-CN"/>
              </w:rPr>
              <w:t>2．走线整齐、均匀、顺直、美观，余量长度要一致，禁止出现环状，绑扎整齐，达不到一处扣</w:t>
            </w:r>
            <w:r w:rsidRPr="0008713C">
              <w:rPr>
                <w:rFonts w:ascii="仿宋" w:hAnsi="仿宋" w:cs="宋体"/>
                <w:kern w:val="2"/>
                <w:szCs w:val="28"/>
                <w:lang w:eastAsia="zh-CN"/>
              </w:rPr>
              <w:t>0</w:t>
            </w:r>
            <w:r w:rsidRPr="0008713C">
              <w:rPr>
                <w:rFonts w:ascii="仿宋" w:hAnsi="仿宋" w:cs="宋体" w:hint="eastAsia"/>
                <w:kern w:val="2"/>
                <w:szCs w:val="28"/>
                <w:lang w:eastAsia="zh-CN"/>
              </w:rPr>
              <w:t>.</w:t>
            </w:r>
            <w:r w:rsidRPr="0008713C">
              <w:rPr>
                <w:rFonts w:ascii="仿宋" w:hAnsi="仿宋" w:cs="宋体"/>
                <w:kern w:val="2"/>
                <w:szCs w:val="28"/>
                <w:lang w:eastAsia="zh-CN"/>
              </w:rPr>
              <w:t>2</w:t>
            </w:r>
            <w:r w:rsidRPr="0008713C">
              <w:rPr>
                <w:rFonts w:ascii="仿宋" w:hAnsi="仿宋" w:cs="宋体" w:hint="eastAsia"/>
                <w:kern w:val="2"/>
                <w:szCs w:val="28"/>
                <w:lang w:eastAsia="zh-CN"/>
              </w:rPr>
              <w:t>分，最多扣</w:t>
            </w:r>
            <w:r w:rsidRPr="0008713C">
              <w:rPr>
                <w:rFonts w:ascii="仿宋" w:hAnsi="仿宋" w:cs="宋体"/>
                <w:kern w:val="2"/>
                <w:szCs w:val="28"/>
                <w:lang w:eastAsia="zh-CN"/>
              </w:rPr>
              <w:t>2</w:t>
            </w:r>
            <w:r w:rsidRPr="0008713C">
              <w:rPr>
                <w:rFonts w:ascii="仿宋" w:hAnsi="仿宋" w:cs="宋体" w:hint="eastAsia"/>
                <w:kern w:val="2"/>
                <w:szCs w:val="28"/>
                <w:lang w:eastAsia="zh-CN"/>
              </w:rPr>
              <w:t>分。</w:t>
            </w:r>
          </w:p>
        </w:tc>
        <w:tc>
          <w:tcPr>
            <w:tcW w:w="964" w:type="dxa"/>
            <w:tcBorders>
              <w:top w:val="single" w:sz="4" w:space="0" w:color="auto"/>
              <w:left w:val="single" w:sz="4" w:space="0" w:color="auto"/>
              <w:bottom w:val="single" w:sz="4" w:space="0" w:color="auto"/>
              <w:right w:val="single" w:sz="4" w:space="0" w:color="auto"/>
            </w:tcBorders>
            <w:vAlign w:val="center"/>
          </w:tcPr>
          <w:p w14:paraId="7514B161"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12</w:t>
            </w:r>
          </w:p>
        </w:tc>
      </w:tr>
      <w:tr w:rsidR="0008713C" w:rsidRPr="0008713C" w14:paraId="0727E71F" w14:textId="77777777" w:rsidTr="005426E6">
        <w:trPr>
          <w:cantSplit/>
          <w:trHeight w:val="1250"/>
        </w:trPr>
        <w:tc>
          <w:tcPr>
            <w:tcW w:w="1129" w:type="dxa"/>
            <w:vMerge/>
            <w:tcBorders>
              <w:left w:val="single" w:sz="4" w:space="0" w:color="auto"/>
              <w:right w:val="single" w:sz="4" w:space="0" w:color="auto"/>
            </w:tcBorders>
            <w:vAlign w:val="center"/>
          </w:tcPr>
          <w:p w14:paraId="4AAE9DD6"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27E9F2B6"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焊接</w:t>
            </w:r>
          </w:p>
        </w:tc>
        <w:tc>
          <w:tcPr>
            <w:tcW w:w="6142" w:type="dxa"/>
            <w:tcBorders>
              <w:top w:val="single" w:sz="4" w:space="0" w:color="auto"/>
              <w:left w:val="single" w:sz="4" w:space="0" w:color="auto"/>
              <w:bottom w:val="single" w:sz="4" w:space="0" w:color="auto"/>
              <w:right w:val="single" w:sz="4" w:space="0" w:color="auto"/>
            </w:tcBorders>
            <w:vAlign w:val="center"/>
          </w:tcPr>
          <w:p w14:paraId="5510ED08" w14:textId="77777777" w:rsidR="0008713C" w:rsidRPr="0008713C" w:rsidRDefault="0008713C" w:rsidP="0008713C">
            <w:pPr>
              <w:spacing w:line="240" w:lineRule="auto"/>
              <w:ind w:firstLineChars="0" w:firstLine="0"/>
              <w:jc w:val="both"/>
              <w:rPr>
                <w:rFonts w:ascii="仿宋" w:hAnsi="仿宋" w:cs="宋体"/>
                <w:kern w:val="2"/>
                <w:szCs w:val="28"/>
                <w:lang w:eastAsia="zh-CN"/>
              </w:rPr>
            </w:pPr>
            <w:r w:rsidRPr="0008713C">
              <w:rPr>
                <w:rFonts w:ascii="仿宋" w:hAnsi="仿宋" w:cs="宋体" w:hint="eastAsia"/>
                <w:kern w:val="2"/>
                <w:szCs w:val="28"/>
                <w:lang w:eastAsia="zh-CN"/>
              </w:rPr>
              <w:t>1.焊接应牢固，焊点应光滑、饱满、无毛刺、假焊、虚焊现象、配线线头应套有塑料软管保护，套管长度应均匀一致。达不到一扣0.</w:t>
            </w:r>
            <w:r w:rsidRPr="0008713C">
              <w:rPr>
                <w:rFonts w:ascii="仿宋" w:hAnsi="仿宋" w:cs="宋体"/>
                <w:kern w:val="2"/>
                <w:szCs w:val="28"/>
                <w:lang w:eastAsia="zh-CN"/>
              </w:rPr>
              <w:t>2</w:t>
            </w:r>
            <w:r w:rsidRPr="0008713C">
              <w:rPr>
                <w:rFonts w:ascii="仿宋" w:hAnsi="仿宋" w:cs="宋体" w:hint="eastAsia"/>
                <w:kern w:val="2"/>
                <w:szCs w:val="28"/>
                <w:lang w:eastAsia="zh-CN"/>
              </w:rPr>
              <w:t>分，最多扣</w:t>
            </w:r>
            <w:r w:rsidRPr="0008713C">
              <w:rPr>
                <w:rFonts w:ascii="仿宋" w:hAnsi="仿宋" w:cs="宋体"/>
                <w:kern w:val="2"/>
                <w:szCs w:val="28"/>
                <w:lang w:eastAsia="zh-CN"/>
              </w:rPr>
              <w:t>5</w:t>
            </w:r>
            <w:r w:rsidRPr="0008713C">
              <w:rPr>
                <w:rFonts w:ascii="仿宋" w:hAnsi="仿宋" w:cs="宋体" w:hint="eastAsia"/>
                <w:kern w:val="2"/>
                <w:szCs w:val="28"/>
                <w:lang w:eastAsia="zh-CN"/>
              </w:rPr>
              <w:t>分；</w:t>
            </w:r>
          </w:p>
          <w:p w14:paraId="05623F99" w14:textId="77777777" w:rsidR="0008713C" w:rsidRPr="0008713C" w:rsidRDefault="0008713C" w:rsidP="0008713C">
            <w:pPr>
              <w:spacing w:line="240" w:lineRule="auto"/>
              <w:ind w:firstLineChars="0" w:firstLine="0"/>
              <w:jc w:val="both"/>
              <w:rPr>
                <w:rFonts w:ascii="宋体" w:eastAsia="宋体" w:hAnsi="宋体" w:cs="宋体"/>
                <w:kern w:val="2"/>
                <w:szCs w:val="28"/>
                <w:lang w:eastAsia="zh-CN"/>
              </w:rPr>
            </w:pPr>
            <w:r w:rsidRPr="0008713C">
              <w:rPr>
                <w:rFonts w:ascii="仿宋" w:hAnsi="仿宋" w:cs="宋体" w:hint="eastAsia"/>
                <w:kern w:val="2"/>
                <w:szCs w:val="28"/>
                <w:lang w:eastAsia="zh-CN"/>
              </w:rPr>
              <w:t>2.焊接必须“穿焊”，不允许“搭焊”，发现“搭焊”现象在</w:t>
            </w:r>
            <w:proofErr w:type="gramStart"/>
            <w:r w:rsidRPr="0008713C">
              <w:rPr>
                <w:rFonts w:ascii="仿宋" w:hAnsi="仿宋" w:cs="宋体" w:hint="eastAsia"/>
                <w:kern w:val="2"/>
                <w:szCs w:val="28"/>
                <w:lang w:eastAsia="zh-CN"/>
              </w:rPr>
              <w:t>本任务</w:t>
            </w:r>
            <w:proofErr w:type="gramEnd"/>
            <w:r w:rsidRPr="0008713C">
              <w:rPr>
                <w:rFonts w:ascii="仿宋" w:hAnsi="仿宋" w:cs="宋体" w:hint="eastAsia"/>
                <w:kern w:val="2"/>
                <w:szCs w:val="28"/>
                <w:lang w:eastAsia="zh-CN"/>
              </w:rPr>
              <w:t>总得分中扣</w:t>
            </w:r>
            <w:r w:rsidRPr="0008713C">
              <w:rPr>
                <w:rFonts w:ascii="仿宋" w:hAnsi="仿宋" w:cs="宋体"/>
                <w:kern w:val="2"/>
                <w:szCs w:val="28"/>
                <w:lang w:eastAsia="zh-CN"/>
              </w:rPr>
              <w:t>10</w:t>
            </w:r>
            <w:r w:rsidRPr="0008713C">
              <w:rPr>
                <w:rFonts w:ascii="仿宋" w:hAnsi="仿宋" w:cs="宋体" w:hint="eastAsia"/>
                <w:kern w:val="2"/>
                <w:szCs w:val="28"/>
                <w:lang w:eastAsia="zh-CN"/>
              </w:rPr>
              <w:t>分。</w:t>
            </w:r>
          </w:p>
        </w:tc>
        <w:tc>
          <w:tcPr>
            <w:tcW w:w="964" w:type="dxa"/>
            <w:tcBorders>
              <w:top w:val="single" w:sz="4" w:space="0" w:color="auto"/>
              <w:left w:val="single" w:sz="4" w:space="0" w:color="auto"/>
              <w:bottom w:val="single" w:sz="4" w:space="0" w:color="auto"/>
              <w:right w:val="single" w:sz="4" w:space="0" w:color="auto"/>
            </w:tcBorders>
            <w:vAlign w:val="center"/>
          </w:tcPr>
          <w:p w14:paraId="252E9571"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5</w:t>
            </w:r>
          </w:p>
        </w:tc>
      </w:tr>
      <w:tr w:rsidR="0008713C" w:rsidRPr="0008713C" w14:paraId="3346216B" w14:textId="77777777" w:rsidTr="005426E6">
        <w:trPr>
          <w:cantSplit/>
          <w:trHeight w:val="599"/>
        </w:trPr>
        <w:tc>
          <w:tcPr>
            <w:tcW w:w="1129" w:type="dxa"/>
            <w:vMerge/>
            <w:tcBorders>
              <w:left w:val="single" w:sz="4" w:space="0" w:color="auto"/>
              <w:right w:val="single" w:sz="4" w:space="0" w:color="auto"/>
            </w:tcBorders>
            <w:vAlign w:val="center"/>
          </w:tcPr>
          <w:p w14:paraId="20DA464A"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70C736EF"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侧面端子</w:t>
            </w:r>
          </w:p>
        </w:tc>
        <w:tc>
          <w:tcPr>
            <w:tcW w:w="6142" w:type="dxa"/>
            <w:tcBorders>
              <w:top w:val="single" w:sz="4" w:space="0" w:color="auto"/>
              <w:left w:val="single" w:sz="4" w:space="0" w:color="auto"/>
              <w:bottom w:val="single" w:sz="4" w:space="0" w:color="auto"/>
              <w:right w:val="single" w:sz="4" w:space="0" w:color="auto"/>
            </w:tcBorders>
            <w:vAlign w:val="center"/>
          </w:tcPr>
          <w:p w14:paraId="2593558E" w14:textId="77777777" w:rsidR="0008713C" w:rsidRPr="0008713C" w:rsidRDefault="0008713C" w:rsidP="0008713C">
            <w:pPr>
              <w:spacing w:line="240" w:lineRule="auto"/>
              <w:ind w:firstLineChars="0" w:firstLine="0"/>
              <w:jc w:val="both"/>
              <w:rPr>
                <w:rFonts w:ascii="仿宋" w:hAnsi="仿宋" w:cs="宋体"/>
                <w:kern w:val="2"/>
                <w:szCs w:val="28"/>
                <w:lang w:eastAsia="zh-CN"/>
              </w:rPr>
            </w:pPr>
            <w:r w:rsidRPr="0008713C">
              <w:rPr>
                <w:rFonts w:ascii="仿宋" w:hAnsi="仿宋" w:cs="宋体" w:hint="eastAsia"/>
                <w:kern w:val="2"/>
                <w:szCs w:val="28"/>
                <w:lang w:eastAsia="zh-CN"/>
              </w:rPr>
              <w:t>未按要求翻板，安装位置不正确，达不到要求酌情扣分。</w:t>
            </w:r>
          </w:p>
        </w:tc>
        <w:tc>
          <w:tcPr>
            <w:tcW w:w="964" w:type="dxa"/>
            <w:tcBorders>
              <w:top w:val="single" w:sz="4" w:space="0" w:color="auto"/>
              <w:left w:val="single" w:sz="4" w:space="0" w:color="auto"/>
              <w:bottom w:val="single" w:sz="4" w:space="0" w:color="auto"/>
              <w:right w:val="single" w:sz="4" w:space="0" w:color="auto"/>
            </w:tcBorders>
            <w:vAlign w:val="center"/>
          </w:tcPr>
          <w:p w14:paraId="2045DD43"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0</w:t>
            </w:r>
            <w:r w:rsidRPr="0008713C">
              <w:rPr>
                <w:rFonts w:ascii="仿宋" w:hAnsi="仿宋" w:cs="宋体" w:hint="eastAsia"/>
                <w:kern w:val="2"/>
                <w:szCs w:val="28"/>
                <w:lang w:eastAsia="zh-CN"/>
              </w:rPr>
              <w:t>.</w:t>
            </w:r>
            <w:r w:rsidRPr="0008713C">
              <w:rPr>
                <w:rFonts w:ascii="仿宋" w:hAnsi="仿宋" w:cs="宋体"/>
                <w:kern w:val="2"/>
                <w:szCs w:val="28"/>
                <w:lang w:eastAsia="zh-CN"/>
              </w:rPr>
              <w:t>5</w:t>
            </w:r>
          </w:p>
        </w:tc>
      </w:tr>
      <w:tr w:rsidR="0008713C" w:rsidRPr="0008713C" w14:paraId="5B0E8847" w14:textId="77777777" w:rsidTr="005426E6">
        <w:trPr>
          <w:cantSplit/>
          <w:trHeight w:val="599"/>
        </w:trPr>
        <w:tc>
          <w:tcPr>
            <w:tcW w:w="1129" w:type="dxa"/>
            <w:vMerge/>
            <w:tcBorders>
              <w:left w:val="single" w:sz="4" w:space="0" w:color="auto"/>
              <w:right w:val="single" w:sz="4" w:space="0" w:color="auto"/>
            </w:tcBorders>
            <w:vAlign w:val="center"/>
          </w:tcPr>
          <w:p w14:paraId="247CC3B0"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616C0B28"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线槽</w:t>
            </w:r>
          </w:p>
        </w:tc>
        <w:tc>
          <w:tcPr>
            <w:tcW w:w="6142" w:type="dxa"/>
            <w:tcBorders>
              <w:top w:val="single" w:sz="4" w:space="0" w:color="auto"/>
              <w:left w:val="single" w:sz="4" w:space="0" w:color="auto"/>
              <w:bottom w:val="single" w:sz="4" w:space="0" w:color="auto"/>
              <w:right w:val="single" w:sz="4" w:space="0" w:color="auto"/>
            </w:tcBorders>
            <w:vAlign w:val="center"/>
          </w:tcPr>
          <w:p w14:paraId="08F4DDAB" w14:textId="77777777" w:rsidR="0008713C" w:rsidRPr="0008713C" w:rsidRDefault="0008713C" w:rsidP="0008713C">
            <w:pPr>
              <w:spacing w:line="240" w:lineRule="auto"/>
              <w:ind w:firstLineChars="0" w:firstLine="0"/>
              <w:jc w:val="both"/>
              <w:rPr>
                <w:rFonts w:ascii="仿宋" w:hAnsi="仿宋" w:cs="宋体"/>
                <w:kern w:val="2"/>
                <w:szCs w:val="28"/>
                <w:lang w:eastAsia="zh-CN"/>
              </w:rPr>
            </w:pPr>
            <w:r w:rsidRPr="0008713C">
              <w:rPr>
                <w:rFonts w:ascii="仿宋" w:hAnsi="仿宋" w:cs="宋体" w:hint="eastAsia"/>
                <w:kern w:val="2"/>
                <w:szCs w:val="28"/>
                <w:lang w:eastAsia="zh-CN"/>
              </w:rPr>
              <w:t>未按要求安装线槽，扣除0.</w:t>
            </w:r>
            <w:r w:rsidRPr="0008713C">
              <w:rPr>
                <w:rFonts w:ascii="仿宋" w:hAnsi="仿宋" w:cs="宋体"/>
                <w:kern w:val="2"/>
                <w:szCs w:val="28"/>
                <w:lang w:eastAsia="zh-CN"/>
              </w:rPr>
              <w:t>5</w:t>
            </w:r>
            <w:r w:rsidRPr="0008713C">
              <w:rPr>
                <w:rFonts w:ascii="仿宋" w:hAnsi="仿宋" w:cs="宋体" w:hint="eastAsia"/>
                <w:kern w:val="2"/>
                <w:szCs w:val="28"/>
                <w:lang w:eastAsia="zh-CN"/>
              </w:rPr>
              <w:t>分。</w:t>
            </w:r>
          </w:p>
        </w:tc>
        <w:tc>
          <w:tcPr>
            <w:tcW w:w="964" w:type="dxa"/>
            <w:tcBorders>
              <w:top w:val="single" w:sz="4" w:space="0" w:color="auto"/>
              <w:left w:val="single" w:sz="4" w:space="0" w:color="auto"/>
              <w:bottom w:val="single" w:sz="4" w:space="0" w:color="auto"/>
              <w:right w:val="single" w:sz="4" w:space="0" w:color="auto"/>
            </w:tcBorders>
            <w:vAlign w:val="center"/>
          </w:tcPr>
          <w:p w14:paraId="34E89E52"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0.</w:t>
            </w:r>
            <w:r w:rsidRPr="0008713C">
              <w:rPr>
                <w:rFonts w:ascii="仿宋" w:hAnsi="仿宋" w:cs="宋体"/>
                <w:kern w:val="2"/>
                <w:szCs w:val="28"/>
                <w:lang w:eastAsia="zh-CN"/>
              </w:rPr>
              <w:t>5</w:t>
            </w:r>
          </w:p>
        </w:tc>
      </w:tr>
      <w:tr w:rsidR="0008713C" w:rsidRPr="0008713C" w14:paraId="2C20E6BE" w14:textId="77777777" w:rsidTr="005426E6">
        <w:trPr>
          <w:cantSplit/>
          <w:trHeight w:val="599"/>
        </w:trPr>
        <w:tc>
          <w:tcPr>
            <w:tcW w:w="1129" w:type="dxa"/>
            <w:vMerge/>
            <w:tcBorders>
              <w:left w:val="single" w:sz="4" w:space="0" w:color="auto"/>
              <w:bottom w:val="single" w:sz="4" w:space="0" w:color="auto"/>
              <w:right w:val="single" w:sz="4" w:space="0" w:color="auto"/>
            </w:tcBorders>
            <w:vAlign w:val="center"/>
          </w:tcPr>
          <w:p w14:paraId="578EF97D"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23060741"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素养</w:t>
            </w:r>
          </w:p>
        </w:tc>
        <w:tc>
          <w:tcPr>
            <w:tcW w:w="6142" w:type="dxa"/>
            <w:tcBorders>
              <w:top w:val="single" w:sz="4" w:space="0" w:color="auto"/>
              <w:left w:val="single" w:sz="4" w:space="0" w:color="auto"/>
              <w:bottom w:val="single" w:sz="4" w:space="0" w:color="auto"/>
              <w:right w:val="single" w:sz="4" w:space="0" w:color="auto"/>
            </w:tcBorders>
            <w:vAlign w:val="center"/>
          </w:tcPr>
          <w:p w14:paraId="39511018" w14:textId="77777777" w:rsidR="0008713C" w:rsidRPr="0008713C" w:rsidRDefault="0008713C" w:rsidP="0008713C">
            <w:pPr>
              <w:spacing w:line="240" w:lineRule="auto"/>
              <w:ind w:firstLineChars="0" w:firstLine="0"/>
              <w:jc w:val="both"/>
              <w:rPr>
                <w:rFonts w:ascii="仿宋" w:hAnsi="仿宋" w:cs="宋体"/>
                <w:kern w:val="2"/>
                <w:szCs w:val="28"/>
                <w:lang w:eastAsia="zh-CN"/>
              </w:rPr>
            </w:pPr>
            <w:r w:rsidRPr="0008713C">
              <w:rPr>
                <w:rFonts w:ascii="仿宋" w:hAnsi="仿宋" w:cs="宋体" w:hint="eastAsia"/>
                <w:kern w:val="2"/>
                <w:szCs w:val="28"/>
                <w:lang w:eastAsia="zh-CN"/>
              </w:rPr>
              <w:t>有电线浪费，焊锡浪费，工具使用错误、损坏，未按要求穿工装等。</w:t>
            </w:r>
          </w:p>
        </w:tc>
        <w:tc>
          <w:tcPr>
            <w:tcW w:w="964" w:type="dxa"/>
            <w:tcBorders>
              <w:top w:val="single" w:sz="4" w:space="0" w:color="auto"/>
              <w:left w:val="single" w:sz="4" w:space="0" w:color="auto"/>
              <w:bottom w:val="single" w:sz="4" w:space="0" w:color="auto"/>
              <w:right w:val="single" w:sz="4" w:space="0" w:color="auto"/>
            </w:tcBorders>
            <w:vAlign w:val="center"/>
          </w:tcPr>
          <w:p w14:paraId="75E34D7F"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2</w:t>
            </w:r>
          </w:p>
        </w:tc>
      </w:tr>
      <w:tr w:rsidR="0008713C" w:rsidRPr="0008713C" w14:paraId="4809D56B" w14:textId="77777777" w:rsidTr="005426E6">
        <w:trPr>
          <w:cantSplit/>
          <w:trHeight w:val="701"/>
        </w:trPr>
        <w:tc>
          <w:tcPr>
            <w:tcW w:w="1129" w:type="dxa"/>
            <w:vMerge w:val="restart"/>
            <w:tcBorders>
              <w:top w:val="single" w:sz="4" w:space="0" w:color="auto"/>
              <w:left w:val="single" w:sz="4" w:space="0" w:color="auto"/>
              <w:right w:val="single" w:sz="4" w:space="0" w:color="auto"/>
            </w:tcBorders>
            <w:vAlign w:val="center"/>
          </w:tcPr>
          <w:p w14:paraId="0540C631"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铁路</w:t>
            </w:r>
          </w:p>
          <w:p w14:paraId="20FFFE00"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信号</w:t>
            </w:r>
          </w:p>
          <w:p w14:paraId="17C00252"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设备</w:t>
            </w:r>
          </w:p>
          <w:p w14:paraId="3C25BFBB"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故障</w:t>
            </w:r>
          </w:p>
          <w:p w14:paraId="0F394EC4"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处理</w:t>
            </w:r>
          </w:p>
          <w:p w14:paraId="248F62E9"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w:t>
            </w:r>
            <w:r w:rsidRPr="0008713C">
              <w:rPr>
                <w:rFonts w:ascii="仿宋" w:hAnsi="仿宋" w:cs="宋体"/>
                <w:kern w:val="2"/>
                <w:szCs w:val="28"/>
                <w:lang w:eastAsia="zh-CN"/>
              </w:rPr>
              <w:t>15</w:t>
            </w:r>
            <w:r w:rsidRPr="0008713C">
              <w:rPr>
                <w:rFonts w:ascii="仿宋" w:hAnsi="仿宋" w:cs="宋体" w:hint="eastAsia"/>
                <w:kern w:val="2"/>
                <w:szCs w:val="28"/>
                <w:lang w:eastAsia="zh-CN"/>
              </w:rPr>
              <w:t>分、</w:t>
            </w:r>
          </w:p>
          <w:p w14:paraId="2BD256D8"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2</w:t>
            </w:r>
            <w:r w:rsidRPr="0008713C">
              <w:rPr>
                <w:rFonts w:ascii="仿宋" w:hAnsi="仿宋" w:cs="宋体"/>
                <w:kern w:val="2"/>
                <w:szCs w:val="28"/>
                <w:lang w:eastAsia="zh-CN"/>
              </w:rPr>
              <w:t>0</w:t>
            </w:r>
            <w:r w:rsidRPr="0008713C">
              <w:rPr>
                <w:rFonts w:ascii="仿宋" w:hAnsi="仿宋" w:cs="宋体" w:hint="eastAsia"/>
                <w:kern w:val="2"/>
                <w:szCs w:val="28"/>
                <w:lang w:eastAsia="zh-CN"/>
              </w:rPr>
              <w:t>分钟</w:t>
            </w:r>
            <w:r w:rsidRPr="0008713C">
              <w:rPr>
                <w:rFonts w:ascii="仿宋" w:hAnsi="仿宋" w:cs="宋体"/>
                <w:kern w:val="2"/>
                <w:szCs w:val="28"/>
                <w:lang w:eastAsia="zh-CN"/>
              </w:rPr>
              <w:t>)</w:t>
            </w:r>
          </w:p>
          <w:p w14:paraId="3F5A59E9" w14:textId="77777777" w:rsidR="0008713C" w:rsidRPr="0008713C" w:rsidRDefault="0008713C" w:rsidP="0008713C">
            <w:pPr>
              <w:autoSpaceDE w:val="0"/>
              <w:autoSpaceDN w:val="0"/>
              <w:spacing w:before="24" w:line="240" w:lineRule="auto"/>
              <w:ind w:left="1804" w:firstLineChars="0" w:firstLine="0"/>
              <w:outlineLvl w:val="0"/>
              <w:rPr>
                <w:rFonts w:ascii="仿宋" w:hAnsi="仿宋" w:cs="仿宋"/>
                <w:b/>
                <w:bCs/>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08381764"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作业流程</w:t>
            </w:r>
          </w:p>
        </w:tc>
        <w:tc>
          <w:tcPr>
            <w:tcW w:w="6142" w:type="dxa"/>
            <w:tcBorders>
              <w:top w:val="single" w:sz="4" w:space="0" w:color="auto"/>
              <w:left w:val="single" w:sz="4" w:space="0" w:color="auto"/>
              <w:bottom w:val="single" w:sz="4" w:space="0" w:color="auto"/>
              <w:right w:val="single" w:sz="4" w:space="0" w:color="auto"/>
            </w:tcBorders>
            <w:vAlign w:val="center"/>
          </w:tcPr>
          <w:p w14:paraId="6AE5FF56" w14:textId="77777777" w:rsidR="0008713C" w:rsidRPr="0008713C" w:rsidRDefault="0008713C" w:rsidP="0008713C">
            <w:pPr>
              <w:spacing w:line="240" w:lineRule="auto"/>
              <w:ind w:firstLineChars="0" w:firstLine="0"/>
              <w:jc w:val="both"/>
              <w:rPr>
                <w:rFonts w:ascii="宋体" w:eastAsia="宋体" w:hAnsi="宋体" w:cs="宋体"/>
                <w:szCs w:val="28"/>
                <w:lang w:eastAsia="zh-CN"/>
              </w:rPr>
            </w:pPr>
            <w:r w:rsidRPr="0008713C">
              <w:rPr>
                <w:rFonts w:ascii="仿宋" w:hAnsi="仿宋" w:cs="宋体" w:hint="eastAsia"/>
                <w:kern w:val="2"/>
                <w:szCs w:val="28"/>
                <w:lang w:eastAsia="zh-CN"/>
              </w:rPr>
              <w:t>比赛开始向裁判申请</w:t>
            </w:r>
            <w:proofErr w:type="gramStart"/>
            <w:r w:rsidRPr="0008713C">
              <w:rPr>
                <w:rFonts w:ascii="仿宋" w:hAnsi="仿宋" w:cs="宋体" w:hint="eastAsia"/>
                <w:kern w:val="2"/>
                <w:szCs w:val="28"/>
                <w:lang w:eastAsia="zh-CN"/>
              </w:rPr>
              <w:t>请</w:t>
            </w:r>
            <w:proofErr w:type="gramEnd"/>
            <w:r w:rsidRPr="0008713C">
              <w:rPr>
                <w:rFonts w:ascii="仿宋" w:hAnsi="仿宋" w:cs="宋体" w:hint="eastAsia"/>
                <w:kern w:val="2"/>
                <w:szCs w:val="28"/>
                <w:lang w:eastAsia="zh-CN"/>
              </w:rPr>
              <w:t>点，比赛结束申请销点。</w:t>
            </w:r>
          </w:p>
        </w:tc>
        <w:tc>
          <w:tcPr>
            <w:tcW w:w="964" w:type="dxa"/>
            <w:tcBorders>
              <w:top w:val="single" w:sz="4" w:space="0" w:color="auto"/>
              <w:left w:val="single" w:sz="4" w:space="0" w:color="auto"/>
              <w:right w:val="single" w:sz="4" w:space="0" w:color="auto"/>
            </w:tcBorders>
            <w:vAlign w:val="center"/>
          </w:tcPr>
          <w:p w14:paraId="1481864C"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0</w:t>
            </w:r>
            <w:r w:rsidRPr="0008713C">
              <w:rPr>
                <w:rFonts w:ascii="仿宋" w:hAnsi="仿宋" w:cs="宋体" w:hint="eastAsia"/>
                <w:kern w:val="2"/>
                <w:szCs w:val="28"/>
                <w:lang w:eastAsia="zh-CN"/>
              </w:rPr>
              <w:t>.</w:t>
            </w:r>
            <w:r w:rsidRPr="0008713C">
              <w:rPr>
                <w:rFonts w:ascii="仿宋" w:hAnsi="仿宋" w:cs="宋体"/>
                <w:kern w:val="2"/>
                <w:szCs w:val="28"/>
                <w:lang w:eastAsia="zh-CN"/>
              </w:rPr>
              <w:t>5</w:t>
            </w:r>
          </w:p>
        </w:tc>
      </w:tr>
      <w:tr w:rsidR="0008713C" w:rsidRPr="0008713C" w14:paraId="6D324BB7" w14:textId="77777777" w:rsidTr="005426E6">
        <w:trPr>
          <w:cantSplit/>
          <w:trHeight w:val="616"/>
        </w:trPr>
        <w:tc>
          <w:tcPr>
            <w:tcW w:w="1129" w:type="dxa"/>
            <w:vMerge/>
            <w:tcBorders>
              <w:left w:val="single" w:sz="4" w:space="0" w:color="auto"/>
              <w:right w:val="single" w:sz="4" w:space="0" w:color="auto"/>
            </w:tcBorders>
            <w:vAlign w:val="center"/>
          </w:tcPr>
          <w:p w14:paraId="3C4D5279"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7D61B54F"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故障点</w:t>
            </w:r>
          </w:p>
        </w:tc>
        <w:tc>
          <w:tcPr>
            <w:tcW w:w="6142" w:type="dxa"/>
            <w:tcBorders>
              <w:top w:val="single" w:sz="4" w:space="0" w:color="auto"/>
              <w:left w:val="single" w:sz="4" w:space="0" w:color="auto"/>
              <w:bottom w:val="single" w:sz="4" w:space="0" w:color="auto"/>
              <w:right w:val="single" w:sz="4" w:space="0" w:color="auto"/>
            </w:tcBorders>
            <w:vAlign w:val="center"/>
          </w:tcPr>
          <w:p w14:paraId="2875913C" w14:textId="77777777" w:rsidR="0008713C" w:rsidRPr="0008713C" w:rsidRDefault="0008713C" w:rsidP="0008713C">
            <w:pPr>
              <w:autoSpaceDE w:val="0"/>
              <w:autoSpaceDN w:val="0"/>
              <w:spacing w:before="24" w:line="240" w:lineRule="auto"/>
              <w:ind w:firstLineChars="0" w:firstLine="0"/>
              <w:outlineLvl w:val="0"/>
              <w:rPr>
                <w:rFonts w:ascii="仿宋" w:hAnsi="仿宋" w:cs="仿宋"/>
                <w:b/>
                <w:bCs/>
                <w:szCs w:val="28"/>
                <w:lang w:eastAsia="zh-CN"/>
              </w:rPr>
            </w:pPr>
            <w:bookmarkStart w:id="73" w:name="_Toc115630221"/>
            <w:r w:rsidRPr="0008713C">
              <w:rPr>
                <w:rFonts w:ascii="仿宋" w:hAnsi="仿宋" w:cs="宋体" w:hint="eastAsia"/>
                <w:kern w:val="2"/>
                <w:szCs w:val="28"/>
                <w:lang w:eastAsia="zh-CN"/>
              </w:rPr>
              <w:t>正确</w:t>
            </w:r>
            <w:r w:rsidRPr="0008713C">
              <w:rPr>
                <w:rFonts w:ascii="仿宋" w:hAnsi="仿宋" w:cs="宋体"/>
                <w:kern w:val="2"/>
                <w:szCs w:val="28"/>
                <w:lang w:eastAsia="zh-CN"/>
              </w:rPr>
              <w:t>查找一个故障点得2分</w:t>
            </w:r>
            <w:r w:rsidRPr="0008713C">
              <w:rPr>
                <w:rFonts w:ascii="仿宋" w:hAnsi="仿宋" w:cs="宋体" w:hint="eastAsia"/>
                <w:kern w:val="2"/>
                <w:szCs w:val="28"/>
                <w:lang w:eastAsia="zh-CN"/>
              </w:rPr>
              <w:t>，共5个故障点。</w:t>
            </w:r>
            <w:bookmarkEnd w:id="73"/>
          </w:p>
        </w:tc>
        <w:tc>
          <w:tcPr>
            <w:tcW w:w="964" w:type="dxa"/>
            <w:tcBorders>
              <w:left w:val="single" w:sz="4" w:space="0" w:color="auto"/>
              <w:bottom w:val="single" w:sz="4" w:space="0" w:color="auto"/>
              <w:right w:val="single" w:sz="4" w:space="0" w:color="auto"/>
            </w:tcBorders>
            <w:vAlign w:val="center"/>
          </w:tcPr>
          <w:p w14:paraId="41517640" w14:textId="77777777" w:rsidR="0008713C" w:rsidRPr="0008713C" w:rsidRDefault="0008713C" w:rsidP="0008713C">
            <w:pPr>
              <w:autoSpaceDE w:val="0"/>
              <w:autoSpaceDN w:val="0"/>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10</w:t>
            </w:r>
          </w:p>
        </w:tc>
      </w:tr>
      <w:tr w:rsidR="0008713C" w:rsidRPr="0008713C" w14:paraId="48F89EC9" w14:textId="77777777" w:rsidTr="005426E6">
        <w:trPr>
          <w:cantSplit/>
          <w:trHeight w:val="696"/>
        </w:trPr>
        <w:tc>
          <w:tcPr>
            <w:tcW w:w="1129" w:type="dxa"/>
            <w:vMerge/>
            <w:tcBorders>
              <w:left w:val="single" w:sz="4" w:space="0" w:color="auto"/>
              <w:right w:val="single" w:sz="4" w:space="0" w:color="auto"/>
            </w:tcBorders>
            <w:vAlign w:val="center"/>
          </w:tcPr>
          <w:p w14:paraId="3D8F9CD9"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498103ED"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故障分析</w:t>
            </w:r>
          </w:p>
        </w:tc>
        <w:tc>
          <w:tcPr>
            <w:tcW w:w="6142" w:type="dxa"/>
            <w:tcBorders>
              <w:top w:val="single" w:sz="4" w:space="0" w:color="auto"/>
              <w:left w:val="single" w:sz="4" w:space="0" w:color="auto"/>
              <w:bottom w:val="single" w:sz="4" w:space="0" w:color="auto"/>
              <w:right w:val="single" w:sz="4" w:space="0" w:color="auto"/>
            </w:tcBorders>
            <w:vAlign w:val="center"/>
          </w:tcPr>
          <w:p w14:paraId="758085CB" w14:textId="77777777" w:rsidR="0008713C" w:rsidRPr="0008713C" w:rsidRDefault="0008713C" w:rsidP="0008713C">
            <w:pPr>
              <w:autoSpaceDE w:val="0"/>
              <w:autoSpaceDN w:val="0"/>
              <w:spacing w:before="24" w:line="240" w:lineRule="auto"/>
              <w:ind w:firstLineChars="0" w:firstLine="0"/>
              <w:outlineLvl w:val="0"/>
              <w:rPr>
                <w:rFonts w:ascii="仿宋" w:hAnsi="仿宋" w:cs="仿宋"/>
                <w:b/>
                <w:bCs/>
                <w:szCs w:val="28"/>
                <w:lang w:eastAsia="zh-CN"/>
              </w:rPr>
            </w:pPr>
            <w:bookmarkStart w:id="74" w:name="_Toc115630222"/>
            <w:r w:rsidRPr="0008713C">
              <w:rPr>
                <w:rFonts w:ascii="仿宋" w:hAnsi="仿宋" w:cs="宋体" w:hint="eastAsia"/>
                <w:kern w:val="2"/>
                <w:szCs w:val="28"/>
                <w:lang w:eastAsia="zh-CN"/>
              </w:rPr>
              <w:t>按作业</w:t>
            </w:r>
            <w:proofErr w:type="gramStart"/>
            <w:r w:rsidRPr="0008713C">
              <w:rPr>
                <w:rFonts w:ascii="仿宋" w:hAnsi="仿宋" w:cs="宋体" w:hint="eastAsia"/>
                <w:kern w:val="2"/>
                <w:szCs w:val="28"/>
                <w:lang w:eastAsia="zh-CN"/>
              </w:rPr>
              <w:t>单要求</w:t>
            </w:r>
            <w:proofErr w:type="gramEnd"/>
            <w:r w:rsidRPr="0008713C">
              <w:rPr>
                <w:rFonts w:ascii="仿宋" w:hAnsi="仿宋" w:cs="宋体" w:hint="eastAsia"/>
                <w:kern w:val="2"/>
                <w:szCs w:val="28"/>
                <w:lang w:eastAsia="zh-CN"/>
              </w:rPr>
              <w:t>书写每个故障分析要点，每条0.</w:t>
            </w:r>
            <w:r w:rsidRPr="0008713C">
              <w:rPr>
                <w:rFonts w:ascii="仿宋" w:hAnsi="仿宋" w:cs="宋体"/>
                <w:kern w:val="2"/>
                <w:szCs w:val="28"/>
                <w:lang w:eastAsia="zh-CN"/>
              </w:rPr>
              <w:t>25</w:t>
            </w:r>
            <w:r w:rsidRPr="0008713C">
              <w:rPr>
                <w:rFonts w:ascii="仿宋" w:hAnsi="仿宋" w:cs="宋体" w:hint="eastAsia"/>
                <w:kern w:val="2"/>
                <w:szCs w:val="28"/>
                <w:lang w:eastAsia="zh-CN"/>
              </w:rPr>
              <w:t>分，共</w:t>
            </w:r>
            <w:r w:rsidRPr="0008713C">
              <w:rPr>
                <w:rFonts w:ascii="仿宋" w:hAnsi="仿宋" w:cs="宋体"/>
                <w:kern w:val="2"/>
                <w:szCs w:val="28"/>
                <w:lang w:eastAsia="zh-CN"/>
              </w:rPr>
              <w:t>2</w:t>
            </w:r>
            <w:r w:rsidRPr="0008713C">
              <w:rPr>
                <w:rFonts w:ascii="仿宋" w:hAnsi="仿宋" w:cs="宋体" w:hint="eastAsia"/>
                <w:kern w:val="2"/>
                <w:szCs w:val="28"/>
                <w:lang w:eastAsia="zh-CN"/>
              </w:rPr>
              <w:t>.</w:t>
            </w:r>
            <w:r w:rsidRPr="0008713C">
              <w:rPr>
                <w:rFonts w:ascii="仿宋" w:hAnsi="仿宋" w:cs="宋体"/>
                <w:kern w:val="2"/>
                <w:szCs w:val="28"/>
                <w:lang w:eastAsia="zh-CN"/>
              </w:rPr>
              <w:t>5</w:t>
            </w:r>
            <w:r w:rsidRPr="0008713C">
              <w:rPr>
                <w:rFonts w:ascii="仿宋" w:hAnsi="仿宋" w:cs="宋体" w:hint="eastAsia"/>
                <w:kern w:val="2"/>
                <w:szCs w:val="28"/>
                <w:lang w:eastAsia="zh-CN"/>
              </w:rPr>
              <w:t>分。</w:t>
            </w:r>
            <w:bookmarkEnd w:id="74"/>
          </w:p>
        </w:tc>
        <w:tc>
          <w:tcPr>
            <w:tcW w:w="964" w:type="dxa"/>
            <w:tcBorders>
              <w:left w:val="single" w:sz="4" w:space="0" w:color="auto"/>
              <w:bottom w:val="single" w:sz="4" w:space="0" w:color="auto"/>
              <w:right w:val="single" w:sz="4" w:space="0" w:color="auto"/>
            </w:tcBorders>
            <w:vAlign w:val="center"/>
          </w:tcPr>
          <w:p w14:paraId="5E99AFC2" w14:textId="77777777" w:rsidR="0008713C" w:rsidRPr="0008713C" w:rsidRDefault="0008713C" w:rsidP="0008713C">
            <w:pPr>
              <w:autoSpaceDE w:val="0"/>
              <w:autoSpaceDN w:val="0"/>
              <w:spacing w:line="240" w:lineRule="auto"/>
              <w:ind w:firstLineChars="0" w:firstLine="0"/>
              <w:jc w:val="center"/>
              <w:rPr>
                <w:rFonts w:ascii="仿宋" w:hAnsi="仿宋" w:cs="宋体"/>
                <w:kern w:val="2"/>
                <w:szCs w:val="28"/>
                <w:lang w:eastAsia="zh-CN"/>
              </w:rPr>
            </w:pPr>
            <w:r w:rsidRPr="0008713C">
              <w:rPr>
                <w:rFonts w:ascii="仿宋" w:hAnsi="仿宋" w:cs="宋体"/>
                <w:kern w:val="2"/>
                <w:szCs w:val="28"/>
                <w:lang w:eastAsia="zh-CN"/>
              </w:rPr>
              <w:t>2</w:t>
            </w:r>
            <w:r w:rsidRPr="0008713C">
              <w:rPr>
                <w:rFonts w:ascii="仿宋" w:hAnsi="仿宋" w:cs="宋体" w:hint="eastAsia"/>
                <w:kern w:val="2"/>
                <w:szCs w:val="28"/>
                <w:lang w:eastAsia="zh-CN"/>
              </w:rPr>
              <w:t>.</w:t>
            </w:r>
            <w:r w:rsidRPr="0008713C">
              <w:rPr>
                <w:rFonts w:ascii="仿宋" w:hAnsi="仿宋" w:cs="宋体"/>
                <w:kern w:val="2"/>
                <w:szCs w:val="28"/>
                <w:lang w:eastAsia="zh-CN"/>
              </w:rPr>
              <w:t>5</w:t>
            </w:r>
          </w:p>
        </w:tc>
      </w:tr>
      <w:tr w:rsidR="0008713C" w:rsidRPr="0008713C" w14:paraId="4ABD13B3" w14:textId="77777777" w:rsidTr="005426E6">
        <w:trPr>
          <w:cantSplit/>
          <w:trHeight w:val="705"/>
        </w:trPr>
        <w:tc>
          <w:tcPr>
            <w:tcW w:w="1129" w:type="dxa"/>
            <w:vMerge/>
            <w:tcBorders>
              <w:left w:val="single" w:sz="4" w:space="0" w:color="auto"/>
              <w:bottom w:val="single" w:sz="4" w:space="0" w:color="auto"/>
              <w:right w:val="single" w:sz="4" w:space="0" w:color="auto"/>
            </w:tcBorders>
            <w:vAlign w:val="center"/>
          </w:tcPr>
          <w:p w14:paraId="04F061C9" w14:textId="77777777" w:rsidR="0008713C" w:rsidRPr="0008713C" w:rsidRDefault="0008713C" w:rsidP="0008713C">
            <w:pPr>
              <w:spacing w:line="240" w:lineRule="auto"/>
              <w:ind w:firstLineChars="0" w:firstLine="0"/>
              <w:jc w:val="center"/>
              <w:rPr>
                <w:rFonts w:ascii="仿宋" w:hAnsi="仿宋" w:cs="宋体"/>
                <w:kern w:val="2"/>
                <w:szCs w:val="28"/>
                <w:lang w:eastAsia="zh-CN"/>
              </w:rPr>
            </w:pPr>
          </w:p>
        </w:tc>
        <w:tc>
          <w:tcPr>
            <w:tcW w:w="1418" w:type="dxa"/>
            <w:tcBorders>
              <w:top w:val="single" w:sz="4" w:space="0" w:color="auto"/>
              <w:left w:val="single" w:sz="4" w:space="0" w:color="auto"/>
              <w:bottom w:val="single" w:sz="4" w:space="0" w:color="auto"/>
              <w:right w:val="single" w:sz="4" w:space="0" w:color="auto"/>
            </w:tcBorders>
            <w:vAlign w:val="center"/>
          </w:tcPr>
          <w:p w14:paraId="14E40A8E" w14:textId="77777777" w:rsidR="0008713C" w:rsidRPr="0008713C" w:rsidRDefault="0008713C" w:rsidP="0008713C">
            <w:pPr>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素养</w:t>
            </w:r>
          </w:p>
        </w:tc>
        <w:tc>
          <w:tcPr>
            <w:tcW w:w="6142" w:type="dxa"/>
            <w:tcBorders>
              <w:top w:val="single" w:sz="4" w:space="0" w:color="auto"/>
              <w:left w:val="single" w:sz="4" w:space="0" w:color="auto"/>
              <w:bottom w:val="single" w:sz="4" w:space="0" w:color="auto"/>
              <w:right w:val="single" w:sz="4" w:space="0" w:color="auto"/>
            </w:tcBorders>
            <w:vAlign w:val="center"/>
          </w:tcPr>
          <w:p w14:paraId="0B759559" w14:textId="77777777" w:rsidR="0008713C" w:rsidRPr="0008713C" w:rsidRDefault="0008713C" w:rsidP="0008713C">
            <w:pPr>
              <w:autoSpaceDE w:val="0"/>
              <w:autoSpaceDN w:val="0"/>
              <w:spacing w:before="24" w:line="240" w:lineRule="auto"/>
              <w:ind w:firstLineChars="0" w:firstLine="0"/>
              <w:outlineLvl w:val="0"/>
              <w:rPr>
                <w:rFonts w:ascii="仿宋" w:hAnsi="仿宋" w:cs="仿宋"/>
                <w:b/>
                <w:bCs/>
                <w:szCs w:val="28"/>
                <w:lang w:eastAsia="zh-CN"/>
              </w:rPr>
            </w:pPr>
            <w:bookmarkStart w:id="75" w:name="_Toc115630223"/>
            <w:r w:rsidRPr="0008713C">
              <w:rPr>
                <w:rFonts w:ascii="仿宋" w:hAnsi="仿宋" w:cs="宋体" w:hint="eastAsia"/>
                <w:kern w:val="2"/>
                <w:szCs w:val="28"/>
                <w:lang w:eastAsia="zh-CN"/>
              </w:rPr>
              <w:t>禁止使用电阻档，工具使用错误、损坏，未按要求穿工装等。</w:t>
            </w:r>
            <w:bookmarkEnd w:id="75"/>
          </w:p>
        </w:tc>
        <w:tc>
          <w:tcPr>
            <w:tcW w:w="964" w:type="dxa"/>
            <w:tcBorders>
              <w:left w:val="single" w:sz="4" w:space="0" w:color="auto"/>
              <w:bottom w:val="single" w:sz="4" w:space="0" w:color="auto"/>
              <w:right w:val="single" w:sz="4" w:space="0" w:color="auto"/>
            </w:tcBorders>
            <w:vAlign w:val="center"/>
          </w:tcPr>
          <w:p w14:paraId="38EF2DCE" w14:textId="77777777" w:rsidR="0008713C" w:rsidRPr="0008713C" w:rsidRDefault="0008713C" w:rsidP="0008713C">
            <w:pPr>
              <w:autoSpaceDE w:val="0"/>
              <w:autoSpaceDN w:val="0"/>
              <w:spacing w:line="240" w:lineRule="auto"/>
              <w:ind w:firstLineChars="0" w:firstLine="0"/>
              <w:jc w:val="center"/>
              <w:rPr>
                <w:rFonts w:ascii="仿宋" w:hAnsi="仿宋" w:cs="宋体"/>
                <w:kern w:val="2"/>
                <w:szCs w:val="28"/>
                <w:lang w:eastAsia="zh-CN"/>
              </w:rPr>
            </w:pPr>
            <w:r w:rsidRPr="0008713C">
              <w:rPr>
                <w:rFonts w:ascii="仿宋" w:hAnsi="仿宋" w:cs="宋体" w:hint="eastAsia"/>
                <w:kern w:val="2"/>
                <w:szCs w:val="28"/>
                <w:lang w:eastAsia="zh-CN"/>
              </w:rPr>
              <w:t>2</w:t>
            </w:r>
          </w:p>
        </w:tc>
      </w:tr>
    </w:tbl>
    <w:p w14:paraId="52A98807" w14:textId="77777777" w:rsidR="0008713C" w:rsidRPr="0008713C" w:rsidRDefault="0008713C" w:rsidP="0008713C">
      <w:pPr>
        <w:autoSpaceDE w:val="0"/>
        <w:autoSpaceDN w:val="0"/>
        <w:spacing w:line="240" w:lineRule="auto"/>
        <w:ind w:firstLineChars="0" w:firstLine="0"/>
        <w:rPr>
          <w:rFonts w:ascii="宋体" w:eastAsia="宋体" w:hAnsi="宋体" w:cs="宋体"/>
          <w:sz w:val="22"/>
          <w:lang w:eastAsia="zh-CN"/>
        </w:rPr>
      </w:pPr>
    </w:p>
    <w:p w14:paraId="795A94B3" w14:textId="77777777" w:rsidR="0008713C" w:rsidRPr="0008713C" w:rsidRDefault="0008713C" w:rsidP="0008713C">
      <w:pPr>
        <w:pStyle w:val="1"/>
        <w:rPr>
          <w:lang w:eastAsia="zh-CN"/>
        </w:rPr>
      </w:pPr>
    </w:p>
    <w:sectPr w:rsidR="0008713C" w:rsidRPr="0008713C">
      <w:headerReference w:type="default" r:id="rId17"/>
      <w:pgSz w:w="11906" w:h="16838"/>
      <w:pgMar w:top="1440" w:right="1803" w:bottom="1440" w:left="1803" w:header="79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41A4A" w14:textId="77777777" w:rsidR="00727DC4" w:rsidRDefault="00727DC4">
      <w:pPr>
        <w:spacing w:line="240" w:lineRule="auto"/>
      </w:pPr>
      <w:r>
        <w:separator/>
      </w:r>
    </w:p>
  </w:endnote>
  <w:endnote w:type="continuationSeparator" w:id="0">
    <w:p w14:paraId="62665FDA" w14:textId="77777777" w:rsidR="00727DC4" w:rsidRDefault="00727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DA83" w14:textId="77777777" w:rsidR="00AE11C9" w:rsidRDefault="00AE11C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D5C4" w14:textId="77777777" w:rsidR="00AE11C9" w:rsidRDefault="00AE11C9">
    <w:pPr>
      <w:pStyle w:val="a6"/>
      <w:ind w:firstLine="360"/>
      <w:jc w:val="center"/>
    </w:pPr>
  </w:p>
  <w:p w14:paraId="66468908" w14:textId="77777777" w:rsidR="00AE11C9" w:rsidRDefault="00AE11C9">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85EA" w14:textId="77777777" w:rsidR="00AE11C9" w:rsidRDefault="00AE11C9">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60002"/>
      <w:docPartObj>
        <w:docPartGallery w:val="Page Numbers (Bottom of Page)"/>
        <w:docPartUnique/>
      </w:docPartObj>
    </w:sdtPr>
    <w:sdtEndPr/>
    <w:sdtContent>
      <w:p w14:paraId="2E31A056" w14:textId="77777777" w:rsidR="00AE11C9" w:rsidRDefault="00AE11C9">
        <w:pPr>
          <w:pStyle w:val="a6"/>
          <w:ind w:firstLine="360"/>
          <w:jc w:val="center"/>
        </w:pPr>
        <w:r>
          <w:fldChar w:fldCharType="begin"/>
        </w:r>
        <w:r>
          <w:instrText>PAGE   \* MERGEFORMAT</w:instrText>
        </w:r>
        <w:r>
          <w:fldChar w:fldCharType="separate"/>
        </w:r>
        <w:r w:rsidR="00284DE2" w:rsidRPr="00284DE2">
          <w:rPr>
            <w:noProof/>
            <w:lang w:val="zh-CN" w:eastAsia="zh-CN"/>
          </w:rPr>
          <w:t>18</w:t>
        </w:r>
        <w:r>
          <w:fldChar w:fldCharType="end"/>
        </w:r>
      </w:p>
    </w:sdtContent>
  </w:sdt>
  <w:p w14:paraId="40E0BFA2" w14:textId="77777777" w:rsidR="00AE11C9" w:rsidRDefault="00AE11C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7D6E" w14:textId="77777777" w:rsidR="00727DC4" w:rsidRDefault="00727DC4">
      <w:r>
        <w:separator/>
      </w:r>
    </w:p>
  </w:footnote>
  <w:footnote w:type="continuationSeparator" w:id="0">
    <w:p w14:paraId="312E3B15" w14:textId="77777777" w:rsidR="00727DC4" w:rsidRDefault="0072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12A9" w14:textId="77777777" w:rsidR="00AE11C9" w:rsidRDefault="00AE11C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F597" w14:textId="77777777" w:rsidR="00AE11C9" w:rsidRDefault="00AE11C9">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B955" w14:textId="77777777" w:rsidR="00AE11C9" w:rsidRDefault="00AE11C9">
    <w:pPr>
      <w:pStyle w:val="a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D1455" w14:textId="77777777" w:rsidR="00AE11C9" w:rsidRDefault="00AE11C9">
    <w:pPr>
      <w:widowControl/>
      <w:jc w:val="center"/>
      <w:rPr>
        <w:szCs w:val="2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6BBB94"/>
    <w:multiLevelType w:val="singleLevel"/>
    <w:tmpl w:val="C16BBB94"/>
    <w:lvl w:ilvl="0">
      <w:start w:val="2"/>
      <w:numFmt w:val="decimal"/>
      <w:suff w:val="nothing"/>
      <w:lvlText w:val="（%1）"/>
      <w:lvlJc w:val="left"/>
    </w:lvl>
  </w:abstractNum>
  <w:abstractNum w:abstractNumId="1" w15:restartNumberingAfterBreak="0">
    <w:nsid w:val="3C9B00C6"/>
    <w:multiLevelType w:val="singleLevel"/>
    <w:tmpl w:val="3C9B00C6"/>
    <w:lvl w:ilvl="0">
      <w:start w:val="3"/>
      <w:numFmt w:val="chineseCounting"/>
      <w:suff w:val="nothing"/>
      <w:lvlText w:val="（%1）"/>
      <w:lvlJc w:val="left"/>
      <w:rPr>
        <w:rFonts w:hint="eastAsia"/>
      </w:rPr>
    </w:lvl>
  </w:abstractNum>
  <w:abstractNum w:abstractNumId="2" w15:restartNumberingAfterBreak="0">
    <w:nsid w:val="5D915C6F"/>
    <w:multiLevelType w:val="hybridMultilevel"/>
    <w:tmpl w:val="3FEA4632"/>
    <w:lvl w:ilvl="0" w:tplc="DCEE4B8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25C2301"/>
    <w:multiLevelType w:val="multilevel"/>
    <w:tmpl w:val="625C2301"/>
    <w:lvl w:ilvl="0">
      <w:start w:val="1"/>
      <w:numFmt w:val="decimal"/>
      <w:pStyle w:val="a"/>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15:restartNumberingAfterBreak="0">
    <w:nsid w:val="771938EB"/>
    <w:multiLevelType w:val="hybridMultilevel"/>
    <w:tmpl w:val="0226E48C"/>
    <w:lvl w:ilvl="0" w:tplc="8FBE03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zZjU2Mjc3MjljMWEzNzI0NTE5ZDk0MDRlNDhkZjIifQ=="/>
  </w:docVars>
  <w:rsids>
    <w:rsidRoot w:val="00172A27"/>
    <w:rsid w:val="00003B76"/>
    <w:rsid w:val="000151A3"/>
    <w:rsid w:val="00023CB8"/>
    <w:rsid w:val="00030A6F"/>
    <w:rsid w:val="00035743"/>
    <w:rsid w:val="000519CB"/>
    <w:rsid w:val="00051AFE"/>
    <w:rsid w:val="00063248"/>
    <w:rsid w:val="000670F5"/>
    <w:rsid w:val="00083C5D"/>
    <w:rsid w:val="0008713C"/>
    <w:rsid w:val="00091E6C"/>
    <w:rsid w:val="00093068"/>
    <w:rsid w:val="000A3974"/>
    <w:rsid w:val="000B44D3"/>
    <w:rsid w:val="000C7577"/>
    <w:rsid w:val="000D0F2E"/>
    <w:rsid w:val="000E0E66"/>
    <w:rsid w:val="000F6C29"/>
    <w:rsid w:val="00100156"/>
    <w:rsid w:val="001219FF"/>
    <w:rsid w:val="001352D7"/>
    <w:rsid w:val="001419EE"/>
    <w:rsid w:val="00144506"/>
    <w:rsid w:val="00153C94"/>
    <w:rsid w:val="0015487F"/>
    <w:rsid w:val="00163BE2"/>
    <w:rsid w:val="00167ADA"/>
    <w:rsid w:val="001705C5"/>
    <w:rsid w:val="001705F7"/>
    <w:rsid w:val="00172A27"/>
    <w:rsid w:val="00180540"/>
    <w:rsid w:val="00195984"/>
    <w:rsid w:val="001A0BFF"/>
    <w:rsid w:val="001B5D9B"/>
    <w:rsid w:val="001C398E"/>
    <w:rsid w:val="001D038B"/>
    <w:rsid w:val="001D13A3"/>
    <w:rsid w:val="001E60EA"/>
    <w:rsid w:val="0022316F"/>
    <w:rsid w:val="00223B1E"/>
    <w:rsid w:val="0024599B"/>
    <w:rsid w:val="0025285F"/>
    <w:rsid w:val="0026007E"/>
    <w:rsid w:val="002630BB"/>
    <w:rsid w:val="0028332A"/>
    <w:rsid w:val="00284DE2"/>
    <w:rsid w:val="002A2DCC"/>
    <w:rsid w:val="002D47CA"/>
    <w:rsid w:val="002F03FC"/>
    <w:rsid w:val="003050E9"/>
    <w:rsid w:val="003078F5"/>
    <w:rsid w:val="003164EB"/>
    <w:rsid w:val="00317282"/>
    <w:rsid w:val="003332A7"/>
    <w:rsid w:val="00362180"/>
    <w:rsid w:val="0036278D"/>
    <w:rsid w:val="0036625A"/>
    <w:rsid w:val="00370D1C"/>
    <w:rsid w:val="0037244A"/>
    <w:rsid w:val="00382E04"/>
    <w:rsid w:val="00387F19"/>
    <w:rsid w:val="0039528F"/>
    <w:rsid w:val="003A5DDD"/>
    <w:rsid w:val="003B5378"/>
    <w:rsid w:val="003C1A16"/>
    <w:rsid w:val="003D3771"/>
    <w:rsid w:val="003D3A31"/>
    <w:rsid w:val="003D41FE"/>
    <w:rsid w:val="003D5881"/>
    <w:rsid w:val="003D7B83"/>
    <w:rsid w:val="003E10D2"/>
    <w:rsid w:val="0041285F"/>
    <w:rsid w:val="00427FFE"/>
    <w:rsid w:val="0043293E"/>
    <w:rsid w:val="004363BA"/>
    <w:rsid w:val="00460CE7"/>
    <w:rsid w:val="004754E4"/>
    <w:rsid w:val="0047665B"/>
    <w:rsid w:val="0048777E"/>
    <w:rsid w:val="00492166"/>
    <w:rsid w:val="004930EB"/>
    <w:rsid w:val="004A4597"/>
    <w:rsid w:val="004A697D"/>
    <w:rsid w:val="004B13E0"/>
    <w:rsid w:val="004B52D8"/>
    <w:rsid w:val="004C7913"/>
    <w:rsid w:val="004E2D33"/>
    <w:rsid w:val="004E479E"/>
    <w:rsid w:val="004F0B1F"/>
    <w:rsid w:val="00507CEE"/>
    <w:rsid w:val="005214EA"/>
    <w:rsid w:val="00522102"/>
    <w:rsid w:val="005400D5"/>
    <w:rsid w:val="005406C6"/>
    <w:rsid w:val="00542111"/>
    <w:rsid w:val="00552B42"/>
    <w:rsid w:val="00553C4A"/>
    <w:rsid w:val="005564DC"/>
    <w:rsid w:val="00556FCB"/>
    <w:rsid w:val="00560615"/>
    <w:rsid w:val="00564C62"/>
    <w:rsid w:val="005656F2"/>
    <w:rsid w:val="005658C0"/>
    <w:rsid w:val="0057652E"/>
    <w:rsid w:val="00576F04"/>
    <w:rsid w:val="005854F0"/>
    <w:rsid w:val="00585719"/>
    <w:rsid w:val="00593490"/>
    <w:rsid w:val="00595389"/>
    <w:rsid w:val="005964A2"/>
    <w:rsid w:val="0059767F"/>
    <w:rsid w:val="005A216F"/>
    <w:rsid w:val="005A4621"/>
    <w:rsid w:val="005A6CDC"/>
    <w:rsid w:val="005B125A"/>
    <w:rsid w:val="005C3636"/>
    <w:rsid w:val="005C420E"/>
    <w:rsid w:val="005C5EE0"/>
    <w:rsid w:val="005E2D3B"/>
    <w:rsid w:val="005F30A7"/>
    <w:rsid w:val="005F54BB"/>
    <w:rsid w:val="005F6B51"/>
    <w:rsid w:val="005F796C"/>
    <w:rsid w:val="00602083"/>
    <w:rsid w:val="006058AF"/>
    <w:rsid w:val="00614F3A"/>
    <w:rsid w:val="00621621"/>
    <w:rsid w:val="00621DD9"/>
    <w:rsid w:val="00630CE9"/>
    <w:rsid w:val="00634B38"/>
    <w:rsid w:val="0063614C"/>
    <w:rsid w:val="00636A40"/>
    <w:rsid w:val="006472C0"/>
    <w:rsid w:val="00647905"/>
    <w:rsid w:val="006512F8"/>
    <w:rsid w:val="006521DE"/>
    <w:rsid w:val="006620BB"/>
    <w:rsid w:val="00663712"/>
    <w:rsid w:val="006660C9"/>
    <w:rsid w:val="0067312C"/>
    <w:rsid w:val="00680546"/>
    <w:rsid w:val="006833AD"/>
    <w:rsid w:val="00687565"/>
    <w:rsid w:val="00687961"/>
    <w:rsid w:val="006926AB"/>
    <w:rsid w:val="00693624"/>
    <w:rsid w:val="006A1552"/>
    <w:rsid w:val="006B17AF"/>
    <w:rsid w:val="006B3565"/>
    <w:rsid w:val="006B6244"/>
    <w:rsid w:val="006C1494"/>
    <w:rsid w:val="006C2E3C"/>
    <w:rsid w:val="006C5DAF"/>
    <w:rsid w:val="006C68FD"/>
    <w:rsid w:val="006E5D7C"/>
    <w:rsid w:val="00702C46"/>
    <w:rsid w:val="0070582D"/>
    <w:rsid w:val="00715F82"/>
    <w:rsid w:val="00720182"/>
    <w:rsid w:val="00725CED"/>
    <w:rsid w:val="0072650C"/>
    <w:rsid w:val="00727DC4"/>
    <w:rsid w:val="007339EF"/>
    <w:rsid w:val="00735C38"/>
    <w:rsid w:val="0074709B"/>
    <w:rsid w:val="007556A1"/>
    <w:rsid w:val="00764E20"/>
    <w:rsid w:val="0077451C"/>
    <w:rsid w:val="007929F7"/>
    <w:rsid w:val="007A5C40"/>
    <w:rsid w:val="007B44F7"/>
    <w:rsid w:val="007B48C5"/>
    <w:rsid w:val="007C2BC3"/>
    <w:rsid w:val="007D6778"/>
    <w:rsid w:val="007F0935"/>
    <w:rsid w:val="008014BA"/>
    <w:rsid w:val="00801C6E"/>
    <w:rsid w:val="00803309"/>
    <w:rsid w:val="00804CF8"/>
    <w:rsid w:val="00810CFA"/>
    <w:rsid w:val="00814903"/>
    <w:rsid w:val="00814C2E"/>
    <w:rsid w:val="008264AC"/>
    <w:rsid w:val="00834AFD"/>
    <w:rsid w:val="008438BC"/>
    <w:rsid w:val="00857C6A"/>
    <w:rsid w:val="008769CF"/>
    <w:rsid w:val="00882FC2"/>
    <w:rsid w:val="00886DD6"/>
    <w:rsid w:val="008954D2"/>
    <w:rsid w:val="008A2ECD"/>
    <w:rsid w:val="008A41B6"/>
    <w:rsid w:val="008A5574"/>
    <w:rsid w:val="008B269D"/>
    <w:rsid w:val="008B55F7"/>
    <w:rsid w:val="008B5614"/>
    <w:rsid w:val="008C0322"/>
    <w:rsid w:val="008C252C"/>
    <w:rsid w:val="008C4F9B"/>
    <w:rsid w:val="008D5B2A"/>
    <w:rsid w:val="008E28A9"/>
    <w:rsid w:val="008E2F26"/>
    <w:rsid w:val="008F4284"/>
    <w:rsid w:val="008F64A6"/>
    <w:rsid w:val="00902AB3"/>
    <w:rsid w:val="00931B33"/>
    <w:rsid w:val="00940032"/>
    <w:rsid w:val="00943BE7"/>
    <w:rsid w:val="00946CA0"/>
    <w:rsid w:val="0094790C"/>
    <w:rsid w:val="00950D2E"/>
    <w:rsid w:val="009638A8"/>
    <w:rsid w:val="00963F68"/>
    <w:rsid w:val="00967F97"/>
    <w:rsid w:val="00973FB8"/>
    <w:rsid w:val="00975363"/>
    <w:rsid w:val="00986AF2"/>
    <w:rsid w:val="00995373"/>
    <w:rsid w:val="009A1123"/>
    <w:rsid w:val="009A50A7"/>
    <w:rsid w:val="009A5FC8"/>
    <w:rsid w:val="009C1236"/>
    <w:rsid w:val="009C2EF8"/>
    <w:rsid w:val="009D07DD"/>
    <w:rsid w:val="009F2456"/>
    <w:rsid w:val="009F36C1"/>
    <w:rsid w:val="009F4859"/>
    <w:rsid w:val="009F6506"/>
    <w:rsid w:val="00A03684"/>
    <w:rsid w:val="00A06476"/>
    <w:rsid w:val="00A073F7"/>
    <w:rsid w:val="00A11D5D"/>
    <w:rsid w:val="00A1421E"/>
    <w:rsid w:val="00A14B77"/>
    <w:rsid w:val="00A165A8"/>
    <w:rsid w:val="00A26398"/>
    <w:rsid w:val="00A34DFD"/>
    <w:rsid w:val="00A504A0"/>
    <w:rsid w:val="00A504B8"/>
    <w:rsid w:val="00A53DED"/>
    <w:rsid w:val="00A53FAB"/>
    <w:rsid w:val="00A63E82"/>
    <w:rsid w:val="00A752B6"/>
    <w:rsid w:val="00A8401D"/>
    <w:rsid w:val="00A85CA1"/>
    <w:rsid w:val="00A87165"/>
    <w:rsid w:val="00A96B18"/>
    <w:rsid w:val="00AA588D"/>
    <w:rsid w:val="00AB6E0C"/>
    <w:rsid w:val="00AD37F5"/>
    <w:rsid w:val="00AD441C"/>
    <w:rsid w:val="00AD5294"/>
    <w:rsid w:val="00AD57B6"/>
    <w:rsid w:val="00AE0A43"/>
    <w:rsid w:val="00AE0C9D"/>
    <w:rsid w:val="00AE11C9"/>
    <w:rsid w:val="00AF4BF2"/>
    <w:rsid w:val="00B30CEE"/>
    <w:rsid w:val="00B41912"/>
    <w:rsid w:val="00B45697"/>
    <w:rsid w:val="00B52690"/>
    <w:rsid w:val="00B5423D"/>
    <w:rsid w:val="00B54398"/>
    <w:rsid w:val="00B571F8"/>
    <w:rsid w:val="00B62D2A"/>
    <w:rsid w:val="00B71C88"/>
    <w:rsid w:val="00BA5B98"/>
    <w:rsid w:val="00BB1669"/>
    <w:rsid w:val="00BB1EA3"/>
    <w:rsid w:val="00BC5F39"/>
    <w:rsid w:val="00BD0AA1"/>
    <w:rsid w:val="00BE1779"/>
    <w:rsid w:val="00BE1A9D"/>
    <w:rsid w:val="00BE58DD"/>
    <w:rsid w:val="00BF32C4"/>
    <w:rsid w:val="00BF5A9B"/>
    <w:rsid w:val="00C120A8"/>
    <w:rsid w:val="00C3586F"/>
    <w:rsid w:val="00C40DA2"/>
    <w:rsid w:val="00C42D82"/>
    <w:rsid w:val="00C47DF3"/>
    <w:rsid w:val="00C53F81"/>
    <w:rsid w:val="00C557E2"/>
    <w:rsid w:val="00C64DD3"/>
    <w:rsid w:val="00C65267"/>
    <w:rsid w:val="00C8406D"/>
    <w:rsid w:val="00C90A58"/>
    <w:rsid w:val="00CA6096"/>
    <w:rsid w:val="00CB20FA"/>
    <w:rsid w:val="00CB24DE"/>
    <w:rsid w:val="00CC27AB"/>
    <w:rsid w:val="00CC4161"/>
    <w:rsid w:val="00D12CB8"/>
    <w:rsid w:val="00D237D3"/>
    <w:rsid w:val="00D26F18"/>
    <w:rsid w:val="00D30227"/>
    <w:rsid w:val="00D34E13"/>
    <w:rsid w:val="00D36E63"/>
    <w:rsid w:val="00D37686"/>
    <w:rsid w:val="00D37954"/>
    <w:rsid w:val="00D47B05"/>
    <w:rsid w:val="00D73D13"/>
    <w:rsid w:val="00D76D4C"/>
    <w:rsid w:val="00D948CE"/>
    <w:rsid w:val="00D96473"/>
    <w:rsid w:val="00DB0581"/>
    <w:rsid w:val="00DB4230"/>
    <w:rsid w:val="00DC314B"/>
    <w:rsid w:val="00DC637D"/>
    <w:rsid w:val="00DD6DC3"/>
    <w:rsid w:val="00DE11E4"/>
    <w:rsid w:val="00DF387C"/>
    <w:rsid w:val="00DF396C"/>
    <w:rsid w:val="00DF3B2B"/>
    <w:rsid w:val="00E07694"/>
    <w:rsid w:val="00E07A84"/>
    <w:rsid w:val="00E12807"/>
    <w:rsid w:val="00E139B7"/>
    <w:rsid w:val="00E13FED"/>
    <w:rsid w:val="00E27ED1"/>
    <w:rsid w:val="00E32C6D"/>
    <w:rsid w:val="00E515DA"/>
    <w:rsid w:val="00E63390"/>
    <w:rsid w:val="00E70315"/>
    <w:rsid w:val="00E7739A"/>
    <w:rsid w:val="00E8294B"/>
    <w:rsid w:val="00E8689B"/>
    <w:rsid w:val="00E90C44"/>
    <w:rsid w:val="00E95383"/>
    <w:rsid w:val="00EA5E30"/>
    <w:rsid w:val="00EA620C"/>
    <w:rsid w:val="00EA6B9F"/>
    <w:rsid w:val="00EB071B"/>
    <w:rsid w:val="00ED497B"/>
    <w:rsid w:val="00EE73D4"/>
    <w:rsid w:val="00EF0824"/>
    <w:rsid w:val="00F04A9A"/>
    <w:rsid w:val="00F10C3F"/>
    <w:rsid w:val="00F376B1"/>
    <w:rsid w:val="00F46729"/>
    <w:rsid w:val="00F47C60"/>
    <w:rsid w:val="00F52B0F"/>
    <w:rsid w:val="00F56963"/>
    <w:rsid w:val="00F6119D"/>
    <w:rsid w:val="00F70D5B"/>
    <w:rsid w:val="00F756EB"/>
    <w:rsid w:val="00F76804"/>
    <w:rsid w:val="00F95D9E"/>
    <w:rsid w:val="00F97333"/>
    <w:rsid w:val="00FA3616"/>
    <w:rsid w:val="00FA6415"/>
    <w:rsid w:val="00FB1F0A"/>
    <w:rsid w:val="00FB6AA7"/>
    <w:rsid w:val="00FC2A3E"/>
    <w:rsid w:val="00FD0733"/>
    <w:rsid w:val="00FE39CE"/>
    <w:rsid w:val="00FF22D1"/>
    <w:rsid w:val="01066A48"/>
    <w:rsid w:val="01205D5C"/>
    <w:rsid w:val="01227D26"/>
    <w:rsid w:val="013B4944"/>
    <w:rsid w:val="01453E77"/>
    <w:rsid w:val="01520A42"/>
    <w:rsid w:val="0156177E"/>
    <w:rsid w:val="017007C4"/>
    <w:rsid w:val="017B2F92"/>
    <w:rsid w:val="017E6F26"/>
    <w:rsid w:val="018417E1"/>
    <w:rsid w:val="01873257"/>
    <w:rsid w:val="01995B0E"/>
    <w:rsid w:val="019978BC"/>
    <w:rsid w:val="01A249C3"/>
    <w:rsid w:val="01A544B3"/>
    <w:rsid w:val="01B12E58"/>
    <w:rsid w:val="01C012ED"/>
    <w:rsid w:val="01C761D7"/>
    <w:rsid w:val="01C97826"/>
    <w:rsid w:val="01CB6780"/>
    <w:rsid w:val="01D60B10"/>
    <w:rsid w:val="020E2058"/>
    <w:rsid w:val="02332FD9"/>
    <w:rsid w:val="023A109F"/>
    <w:rsid w:val="024535A0"/>
    <w:rsid w:val="02571C51"/>
    <w:rsid w:val="02584761"/>
    <w:rsid w:val="02626970"/>
    <w:rsid w:val="026C6FEE"/>
    <w:rsid w:val="027629D5"/>
    <w:rsid w:val="0281665B"/>
    <w:rsid w:val="029D16E1"/>
    <w:rsid w:val="02A12ECC"/>
    <w:rsid w:val="02A76C9F"/>
    <w:rsid w:val="02B40E52"/>
    <w:rsid w:val="02D908B8"/>
    <w:rsid w:val="02DC3F04"/>
    <w:rsid w:val="02DC72C7"/>
    <w:rsid w:val="02E02D8D"/>
    <w:rsid w:val="032B1BE2"/>
    <w:rsid w:val="032E7E80"/>
    <w:rsid w:val="03367AB9"/>
    <w:rsid w:val="034B6D15"/>
    <w:rsid w:val="034C2839"/>
    <w:rsid w:val="035241C7"/>
    <w:rsid w:val="0365456D"/>
    <w:rsid w:val="03661A20"/>
    <w:rsid w:val="036B7036"/>
    <w:rsid w:val="038928AB"/>
    <w:rsid w:val="038A7E04"/>
    <w:rsid w:val="03906A9D"/>
    <w:rsid w:val="03993C05"/>
    <w:rsid w:val="039E6195"/>
    <w:rsid w:val="03A964DC"/>
    <w:rsid w:val="03AB7B6C"/>
    <w:rsid w:val="03AF33C7"/>
    <w:rsid w:val="03B804CE"/>
    <w:rsid w:val="04071455"/>
    <w:rsid w:val="04094C5E"/>
    <w:rsid w:val="04105830"/>
    <w:rsid w:val="04117BDE"/>
    <w:rsid w:val="041616A2"/>
    <w:rsid w:val="042711AF"/>
    <w:rsid w:val="044E50E7"/>
    <w:rsid w:val="0466617C"/>
    <w:rsid w:val="04730898"/>
    <w:rsid w:val="047A39D5"/>
    <w:rsid w:val="047F2D99"/>
    <w:rsid w:val="04900FFB"/>
    <w:rsid w:val="0495080F"/>
    <w:rsid w:val="04AE18D1"/>
    <w:rsid w:val="04B05649"/>
    <w:rsid w:val="04BC20E2"/>
    <w:rsid w:val="04BD38C2"/>
    <w:rsid w:val="04D31337"/>
    <w:rsid w:val="04D532F8"/>
    <w:rsid w:val="04DA79AB"/>
    <w:rsid w:val="04EB6681"/>
    <w:rsid w:val="04F80D9E"/>
    <w:rsid w:val="04F82B4C"/>
    <w:rsid w:val="04FE4606"/>
    <w:rsid w:val="0503174A"/>
    <w:rsid w:val="050339CA"/>
    <w:rsid w:val="051C4A8C"/>
    <w:rsid w:val="052C3E8A"/>
    <w:rsid w:val="053308F1"/>
    <w:rsid w:val="05410997"/>
    <w:rsid w:val="05466333"/>
    <w:rsid w:val="054878AC"/>
    <w:rsid w:val="05544226"/>
    <w:rsid w:val="05687CD1"/>
    <w:rsid w:val="057E3CDE"/>
    <w:rsid w:val="0588577F"/>
    <w:rsid w:val="059A4602"/>
    <w:rsid w:val="059D3E1F"/>
    <w:rsid w:val="05A36F5B"/>
    <w:rsid w:val="05C375FE"/>
    <w:rsid w:val="05C70E9C"/>
    <w:rsid w:val="05D827EF"/>
    <w:rsid w:val="05D90BCF"/>
    <w:rsid w:val="05D9289E"/>
    <w:rsid w:val="05EB490E"/>
    <w:rsid w:val="05FD550C"/>
    <w:rsid w:val="060E6ACB"/>
    <w:rsid w:val="06230D18"/>
    <w:rsid w:val="062D71EF"/>
    <w:rsid w:val="063301F5"/>
    <w:rsid w:val="066761DB"/>
    <w:rsid w:val="066B1832"/>
    <w:rsid w:val="067F74FA"/>
    <w:rsid w:val="06930D7E"/>
    <w:rsid w:val="06A27213"/>
    <w:rsid w:val="06A7448F"/>
    <w:rsid w:val="06B737F0"/>
    <w:rsid w:val="06BA7F39"/>
    <w:rsid w:val="06BC2051"/>
    <w:rsid w:val="06C2275A"/>
    <w:rsid w:val="06CE0008"/>
    <w:rsid w:val="06FD269B"/>
    <w:rsid w:val="070D6D82"/>
    <w:rsid w:val="071874D5"/>
    <w:rsid w:val="07247B51"/>
    <w:rsid w:val="07341CF2"/>
    <w:rsid w:val="07452FA0"/>
    <w:rsid w:val="074841EC"/>
    <w:rsid w:val="075229E7"/>
    <w:rsid w:val="0754675F"/>
    <w:rsid w:val="07612C2A"/>
    <w:rsid w:val="076B1CFB"/>
    <w:rsid w:val="077542B8"/>
    <w:rsid w:val="07754928"/>
    <w:rsid w:val="078046A1"/>
    <w:rsid w:val="07822663"/>
    <w:rsid w:val="07890612"/>
    <w:rsid w:val="078E45D7"/>
    <w:rsid w:val="07A83608"/>
    <w:rsid w:val="07B02BEA"/>
    <w:rsid w:val="07B90CB8"/>
    <w:rsid w:val="07C94DF8"/>
    <w:rsid w:val="07CF4038"/>
    <w:rsid w:val="07E14CCC"/>
    <w:rsid w:val="07E37793"/>
    <w:rsid w:val="07ED44BE"/>
    <w:rsid w:val="07F10452"/>
    <w:rsid w:val="07F25F78"/>
    <w:rsid w:val="07F60360"/>
    <w:rsid w:val="08056444"/>
    <w:rsid w:val="080D17FF"/>
    <w:rsid w:val="082419EA"/>
    <w:rsid w:val="08280469"/>
    <w:rsid w:val="08285F93"/>
    <w:rsid w:val="082F4AD6"/>
    <w:rsid w:val="083612A8"/>
    <w:rsid w:val="083B3352"/>
    <w:rsid w:val="083E11BD"/>
    <w:rsid w:val="0854278F"/>
    <w:rsid w:val="086E55FF"/>
    <w:rsid w:val="0878647D"/>
    <w:rsid w:val="08852948"/>
    <w:rsid w:val="08915791"/>
    <w:rsid w:val="089D5EE4"/>
    <w:rsid w:val="08B6248C"/>
    <w:rsid w:val="08BF2DEA"/>
    <w:rsid w:val="08C6368D"/>
    <w:rsid w:val="08CE1954"/>
    <w:rsid w:val="08E41D65"/>
    <w:rsid w:val="08F024B8"/>
    <w:rsid w:val="09047D11"/>
    <w:rsid w:val="092B4317"/>
    <w:rsid w:val="092B7994"/>
    <w:rsid w:val="093B6F93"/>
    <w:rsid w:val="095347F5"/>
    <w:rsid w:val="09655430"/>
    <w:rsid w:val="096864F2"/>
    <w:rsid w:val="09856D6F"/>
    <w:rsid w:val="098F00C8"/>
    <w:rsid w:val="098F309D"/>
    <w:rsid w:val="098F7F23"/>
    <w:rsid w:val="099077F7"/>
    <w:rsid w:val="09A27DD2"/>
    <w:rsid w:val="09A33F5B"/>
    <w:rsid w:val="09AB52A7"/>
    <w:rsid w:val="09AF2373"/>
    <w:rsid w:val="09B5422E"/>
    <w:rsid w:val="09D26061"/>
    <w:rsid w:val="09D973F0"/>
    <w:rsid w:val="09E27AA2"/>
    <w:rsid w:val="09E96140"/>
    <w:rsid w:val="09F3652B"/>
    <w:rsid w:val="09F4422A"/>
    <w:rsid w:val="0A0B50CF"/>
    <w:rsid w:val="0A1D5E7B"/>
    <w:rsid w:val="0A1F42D0"/>
    <w:rsid w:val="0A2F0DBE"/>
    <w:rsid w:val="0A397E8E"/>
    <w:rsid w:val="0A3D172D"/>
    <w:rsid w:val="0A40121D"/>
    <w:rsid w:val="0A432ABB"/>
    <w:rsid w:val="0A64315D"/>
    <w:rsid w:val="0A856C30"/>
    <w:rsid w:val="0A96511A"/>
    <w:rsid w:val="0A9652E1"/>
    <w:rsid w:val="0A9B1CF7"/>
    <w:rsid w:val="0AB731E2"/>
    <w:rsid w:val="0ACF19B1"/>
    <w:rsid w:val="0ADD4CBE"/>
    <w:rsid w:val="0AE2275F"/>
    <w:rsid w:val="0AE941D3"/>
    <w:rsid w:val="0AFF4C34"/>
    <w:rsid w:val="0B004924"/>
    <w:rsid w:val="0B143885"/>
    <w:rsid w:val="0B212DFC"/>
    <w:rsid w:val="0B2322FB"/>
    <w:rsid w:val="0B3E247C"/>
    <w:rsid w:val="0B6151C6"/>
    <w:rsid w:val="0B626F71"/>
    <w:rsid w:val="0B6A3512"/>
    <w:rsid w:val="0B731858"/>
    <w:rsid w:val="0B9A07FC"/>
    <w:rsid w:val="0BAB6506"/>
    <w:rsid w:val="0BB53255"/>
    <w:rsid w:val="0BB55B0D"/>
    <w:rsid w:val="0BBF43C3"/>
    <w:rsid w:val="0BC56019"/>
    <w:rsid w:val="0BDD7AC5"/>
    <w:rsid w:val="0BF21F5D"/>
    <w:rsid w:val="0C2506CA"/>
    <w:rsid w:val="0C42105E"/>
    <w:rsid w:val="0C4D0938"/>
    <w:rsid w:val="0C5715D4"/>
    <w:rsid w:val="0C7020CB"/>
    <w:rsid w:val="0C760F26"/>
    <w:rsid w:val="0C85560D"/>
    <w:rsid w:val="0C963376"/>
    <w:rsid w:val="0CAD2469"/>
    <w:rsid w:val="0CAE6912"/>
    <w:rsid w:val="0CD72ACC"/>
    <w:rsid w:val="0CDB2FB0"/>
    <w:rsid w:val="0CE7561A"/>
    <w:rsid w:val="0CF66F4D"/>
    <w:rsid w:val="0CFF53BF"/>
    <w:rsid w:val="0D1150F2"/>
    <w:rsid w:val="0D2B7F62"/>
    <w:rsid w:val="0D447F48"/>
    <w:rsid w:val="0D5154EF"/>
    <w:rsid w:val="0D59126A"/>
    <w:rsid w:val="0D674D12"/>
    <w:rsid w:val="0D90587A"/>
    <w:rsid w:val="0D9525FE"/>
    <w:rsid w:val="0DA02CE9"/>
    <w:rsid w:val="0DA04999"/>
    <w:rsid w:val="0DA16476"/>
    <w:rsid w:val="0DB27E92"/>
    <w:rsid w:val="0DD759F4"/>
    <w:rsid w:val="0DDD146C"/>
    <w:rsid w:val="0DF20A80"/>
    <w:rsid w:val="0E0802A4"/>
    <w:rsid w:val="0E0B144C"/>
    <w:rsid w:val="0E0D58BA"/>
    <w:rsid w:val="0E1B0E31"/>
    <w:rsid w:val="0E236E8B"/>
    <w:rsid w:val="0E362B20"/>
    <w:rsid w:val="0E3F3599"/>
    <w:rsid w:val="0E41365F"/>
    <w:rsid w:val="0E4548D8"/>
    <w:rsid w:val="0E4D292A"/>
    <w:rsid w:val="0E6B25E0"/>
    <w:rsid w:val="0E72510F"/>
    <w:rsid w:val="0E7368AA"/>
    <w:rsid w:val="0E835B7C"/>
    <w:rsid w:val="0E975183"/>
    <w:rsid w:val="0E981627"/>
    <w:rsid w:val="0E99714E"/>
    <w:rsid w:val="0EAF071F"/>
    <w:rsid w:val="0EB35E11"/>
    <w:rsid w:val="0EC266A4"/>
    <w:rsid w:val="0EC341CA"/>
    <w:rsid w:val="0ED308B1"/>
    <w:rsid w:val="0ED939EE"/>
    <w:rsid w:val="0EE237BE"/>
    <w:rsid w:val="0EE526EA"/>
    <w:rsid w:val="0EEC3BCB"/>
    <w:rsid w:val="0F02074E"/>
    <w:rsid w:val="0F052A35"/>
    <w:rsid w:val="0F2E3D3B"/>
    <w:rsid w:val="0F477537"/>
    <w:rsid w:val="0F4A7DCF"/>
    <w:rsid w:val="0F5A6866"/>
    <w:rsid w:val="0F5A68DD"/>
    <w:rsid w:val="0F621C35"/>
    <w:rsid w:val="0F9221C8"/>
    <w:rsid w:val="0F975694"/>
    <w:rsid w:val="0F9F69E6"/>
    <w:rsid w:val="0FA77648"/>
    <w:rsid w:val="0FCD224B"/>
    <w:rsid w:val="0FD21598"/>
    <w:rsid w:val="0FDE0216"/>
    <w:rsid w:val="0FFC5D23"/>
    <w:rsid w:val="100C3F23"/>
    <w:rsid w:val="101C3B92"/>
    <w:rsid w:val="10207B26"/>
    <w:rsid w:val="103532AC"/>
    <w:rsid w:val="103F191C"/>
    <w:rsid w:val="104B091B"/>
    <w:rsid w:val="105225C9"/>
    <w:rsid w:val="105276E7"/>
    <w:rsid w:val="10572E1C"/>
    <w:rsid w:val="105B2764"/>
    <w:rsid w:val="105E41AB"/>
    <w:rsid w:val="10642C16"/>
    <w:rsid w:val="106940D0"/>
    <w:rsid w:val="106F1380"/>
    <w:rsid w:val="107A0797"/>
    <w:rsid w:val="10807EDA"/>
    <w:rsid w:val="10844706"/>
    <w:rsid w:val="10853E2D"/>
    <w:rsid w:val="10855BDB"/>
    <w:rsid w:val="10883A96"/>
    <w:rsid w:val="108C5C64"/>
    <w:rsid w:val="10991C29"/>
    <w:rsid w:val="10B431F2"/>
    <w:rsid w:val="10B66BC9"/>
    <w:rsid w:val="10C20BDE"/>
    <w:rsid w:val="110273FB"/>
    <w:rsid w:val="110C3702"/>
    <w:rsid w:val="111927C8"/>
    <w:rsid w:val="112076B2"/>
    <w:rsid w:val="11217B56"/>
    <w:rsid w:val="11230F50"/>
    <w:rsid w:val="11472E91"/>
    <w:rsid w:val="115F467E"/>
    <w:rsid w:val="116A692B"/>
    <w:rsid w:val="117621CC"/>
    <w:rsid w:val="11874B5D"/>
    <w:rsid w:val="11884760"/>
    <w:rsid w:val="11923A62"/>
    <w:rsid w:val="11934E08"/>
    <w:rsid w:val="11A37BF8"/>
    <w:rsid w:val="11A83E77"/>
    <w:rsid w:val="11AD363C"/>
    <w:rsid w:val="11C91AF8"/>
    <w:rsid w:val="11CB5870"/>
    <w:rsid w:val="11D754FF"/>
    <w:rsid w:val="11E2588B"/>
    <w:rsid w:val="11FA76C0"/>
    <w:rsid w:val="11FC3C7B"/>
    <w:rsid w:val="12011292"/>
    <w:rsid w:val="121073DE"/>
    <w:rsid w:val="12152F8F"/>
    <w:rsid w:val="121C431D"/>
    <w:rsid w:val="121D3BF2"/>
    <w:rsid w:val="12236D5C"/>
    <w:rsid w:val="12386C7D"/>
    <w:rsid w:val="123C676E"/>
    <w:rsid w:val="12570512"/>
    <w:rsid w:val="12580515"/>
    <w:rsid w:val="127203E1"/>
    <w:rsid w:val="12722FED"/>
    <w:rsid w:val="12753A2E"/>
    <w:rsid w:val="12791770"/>
    <w:rsid w:val="127A53FE"/>
    <w:rsid w:val="127B4B72"/>
    <w:rsid w:val="12993BC0"/>
    <w:rsid w:val="129B16E6"/>
    <w:rsid w:val="129B7938"/>
    <w:rsid w:val="12AA0E98"/>
    <w:rsid w:val="12BC340B"/>
    <w:rsid w:val="12BD7C70"/>
    <w:rsid w:val="12CA1FCB"/>
    <w:rsid w:val="12FE1C75"/>
    <w:rsid w:val="1305532B"/>
    <w:rsid w:val="13303A1C"/>
    <w:rsid w:val="133B6A25"/>
    <w:rsid w:val="133D09EF"/>
    <w:rsid w:val="13405DEA"/>
    <w:rsid w:val="1363563E"/>
    <w:rsid w:val="13714AA2"/>
    <w:rsid w:val="13755ED0"/>
    <w:rsid w:val="13806EA5"/>
    <w:rsid w:val="13852398"/>
    <w:rsid w:val="13A27A23"/>
    <w:rsid w:val="13AD5156"/>
    <w:rsid w:val="13C10C86"/>
    <w:rsid w:val="13CF7D89"/>
    <w:rsid w:val="13E72709"/>
    <w:rsid w:val="13EB41FA"/>
    <w:rsid w:val="13EF771E"/>
    <w:rsid w:val="13F33480"/>
    <w:rsid w:val="13F37300"/>
    <w:rsid w:val="13FE38DE"/>
    <w:rsid w:val="14072DAB"/>
    <w:rsid w:val="14174640"/>
    <w:rsid w:val="14290F74"/>
    <w:rsid w:val="142C1697"/>
    <w:rsid w:val="142E658A"/>
    <w:rsid w:val="143108FD"/>
    <w:rsid w:val="14504F49"/>
    <w:rsid w:val="14522278"/>
    <w:rsid w:val="145558C5"/>
    <w:rsid w:val="145E6E6F"/>
    <w:rsid w:val="14784A9B"/>
    <w:rsid w:val="14812B5E"/>
    <w:rsid w:val="14975E42"/>
    <w:rsid w:val="149F2FE4"/>
    <w:rsid w:val="149F62FB"/>
    <w:rsid w:val="14A44CEC"/>
    <w:rsid w:val="14B73BDC"/>
    <w:rsid w:val="14BB6070"/>
    <w:rsid w:val="14C55842"/>
    <w:rsid w:val="14C61346"/>
    <w:rsid w:val="14CA63AE"/>
    <w:rsid w:val="14DE617B"/>
    <w:rsid w:val="15037115"/>
    <w:rsid w:val="151133C2"/>
    <w:rsid w:val="15284D87"/>
    <w:rsid w:val="152B7ABF"/>
    <w:rsid w:val="152C1182"/>
    <w:rsid w:val="15321FB4"/>
    <w:rsid w:val="15443B59"/>
    <w:rsid w:val="15464809"/>
    <w:rsid w:val="155B33AF"/>
    <w:rsid w:val="155C4A63"/>
    <w:rsid w:val="15602773"/>
    <w:rsid w:val="15673B02"/>
    <w:rsid w:val="156A53A0"/>
    <w:rsid w:val="15716195"/>
    <w:rsid w:val="157C4041"/>
    <w:rsid w:val="15954E35"/>
    <w:rsid w:val="159F3391"/>
    <w:rsid w:val="15A07014"/>
    <w:rsid w:val="15A46B04"/>
    <w:rsid w:val="15A5287C"/>
    <w:rsid w:val="15BD7BC5"/>
    <w:rsid w:val="15BE54F8"/>
    <w:rsid w:val="15C303A3"/>
    <w:rsid w:val="15CC1BB7"/>
    <w:rsid w:val="15D32F45"/>
    <w:rsid w:val="16005D04"/>
    <w:rsid w:val="16041350"/>
    <w:rsid w:val="16111CBF"/>
    <w:rsid w:val="16287735"/>
    <w:rsid w:val="16414353"/>
    <w:rsid w:val="16423B5F"/>
    <w:rsid w:val="164756E1"/>
    <w:rsid w:val="164C092A"/>
    <w:rsid w:val="165215B9"/>
    <w:rsid w:val="16521C58"/>
    <w:rsid w:val="16581785"/>
    <w:rsid w:val="165D0BBE"/>
    <w:rsid w:val="166149F5"/>
    <w:rsid w:val="167D553C"/>
    <w:rsid w:val="168801D3"/>
    <w:rsid w:val="16A37A15"/>
    <w:rsid w:val="16C3120C"/>
    <w:rsid w:val="16D03928"/>
    <w:rsid w:val="16D927DD"/>
    <w:rsid w:val="17033CFE"/>
    <w:rsid w:val="17103D25"/>
    <w:rsid w:val="17141A67"/>
    <w:rsid w:val="171657DF"/>
    <w:rsid w:val="17176DAF"/>
    <w:rsid w:val="172D70F6"/>
    <w:rsid w:val="173039F9"/>
    <w:rsid w:val="174B2FAF"/>
    <w:rsid w:val="17550823"/>
    <w:rsid w:val="17572B9B"/>
    <w:rsid w:val="175D340E"/>
    <w:rsid w:val="17626C76"/>
    <w:rsid w:val="177607DB"/>
    <w:rsid w:val="177B7D38"/>
    <w:rsid w:val="17984446"/>
    <w:rsid w:val="17B022D8"/>
    <w:rsid w:val="17B33B8E"/>
    <w:rsid w:val="17BE7C25"/>
    <w:rsid w:val="17C214C3"/>
    <w:rsid w:val="17C57C22"/>
    <w:rsid w:val="17CE60BA"/>
    <w:rsid w:val="17D336D0"/>
    <w:rsid w:val="17DA3AC1"/>
    <w:rsid w:val="17EE22B8"/>
    <w:rsid w:val="17F453F5"/>
    <w:rsid w:val="17F6624C"/>
    <w:rsid w:val="17FF44C5"/>
    <w:rsid w:val="180A10F0"/>
    <w:rsid w:val="18291008"/>
    <w:rsid w:val="18301906"/>
    <w:rsid w:val="183A72AB"/>
    <w:rsid w:val="18491BE4"/>
    <w:rsid w:val="18787DD4"/>
    <w:rsid w:val="18980476"/>
    <w:rsid w:val="189E29EE"/>
    <w:rsid w:val="18AB7B09"/>
    <w:rsid w:val="18B76B4E"/>
    <w:rsid w:val="18D058D0"/>
    <w:rsid w:val="18DF1DBE"/>
    <w:rsid w:val="18E15979"/>
    <w:rsid w:val="18FA4C8D"/>
    <w:rsid w:val="190569DB"/>
    <w:rsid w:val="19070402"/>
    <w:rsid w:val="1909462D"/>
    <w:rsid w:val="192561AE"/>
    <w:rsid w:val="19257F5C"/>
    <w:rsid w:val="19266750"/>
    <w:rsid w:val="192F2B88"/>
    <w:rsid w:val="19393A07"/>
    <w:rsid w:val="193C7053"/>
    <w:rsid w:val="19434886"/>
    <w:rsid w:val="194E0845"/>
    <w:rsid w:val="19526877"/>
    <w:rsid w:val="195B397D"/>
    <w:rsid w:val="19603A01"/>
    <w:rsid w:val="196B6F5D"/>
    <w:rsid w:val="199712D0"/>
    <w:rsid w:val="19A32B32"/>
    <w:rsid w:val="19A92F32"/>
    <w:rsid w:val="19B14345"/>
    <w:rsid w:val="19C332D1"/>
    <w:rsid w:val="19CC651A"/>
    <w:rsid w:val="19E75211"/>
    <w:rsid w:val="19E92142"/>
    <w:rsid w:val="19ED405B"/>
    <w:rsid w:val="19F31E08"/>
    <w:rsid w:val="1A0434F2"/>
    <w:rsid w:val="1A210DF4"/>
    <w:rsid w:val="1A332204"/>
    <w:rsid w:val="1A3D7527"/>
    <w:rsid w:val="1A554870"/>
    <w:rsid w:val="1A615F3A"/>
    <w:rsid w:val="1A8D618B"/>
    <w:rsid w:val="1AAD645B"/>
    <w:rsid w:val="1AB16F34"/>
    <w:rsid w:val="1ABA52D7"/>
    <w:rsid w:val="1ACA3608"/>
    <w:rsid w:val="1ACB68E1"/>
    <w:rsid w:val="1AD339E7"/>
    <w:rsid w:val="1ADC0981"/>
    <w:rsid w:val="1AE52777"/>
    <w:rsid w:val="1AEB3784"/>
    <w:rsid w:val="1AEC2CE2"/>
    <w:rsid w:val="1AF20DD4"/>
    <w:rsid w:val="1AF36E7B"/>
    <w:rsid w:val="1B1A1DB9"/>
    <w:rsid w:val="1B1E1106"/>
    <w:rsid w:val="1B3721C8"/>
    <w:rsid w:val="1B377D49"/>
    <w:rsid w:val="1B3E14BB"/>
    <w:rsid w:val="1B504DE9"/>
    <w:rsid w:val="1B5B67BF"/>
    <w:rsid w:val="1B61642C"/>
    <w:rsid w:val="1B6B6D5D"/>
    <w:rsid w:val="1B70057D"/>
    <w:rsid w:val="1B93780A"/>
    <w:rsid w:val="1BA44365"/>
    <w:rsid w:val="1BAF1D5E"/>
    <w:rsid w:val="1BBC761B"/>
    <w:rsid w:val="1BD9300C"/>
    <w:rsid w:val="1BE51C24"/>
    <w:rsid w:val="1BED2887"/>
    <w:rsid w:val="1BF70CD1"/>
    <w:rsid w:val="1C02224A"/>
    <w:rsid w:val="1C0A6AB2"/>
    <w:rsid w:val="1C37598E"/>
    <w:rsid w:val="1C5178F7"/>
    <w:rsid w:val="1C552658"/>
    <w:rsid w:val="1C5E4E6C"/>
    <w:rsid w:val="1C5E5533"/>
    <w:rsid w:val="1C7B7E93"/>
    <w:rsid w:val="1C8431EB"/>
    <w:rsid w:val="1C8C3BB7"/>
    <w:rsid w:val="1C961170"/>
    <w:rsid w:val="1C976FB2"/>
    <w:rsid w:val="1C984EE8"/>
    <w:rsid w:val="1C9D42AD"/>
    <w:rsid w:val="1C9E3782"/>
    <w:rsid w:val="1CAB69CA"/>
    <w:rsid w:val="1CB810E7"/>
    <w:rsid w:val="1CBD25FA"/>
    <w:rsid w:val="1CC36961"/>
    <w:rsid w:val="1CC650BF"/>
    <w:rsid w:val="1CCA6230"/>
    <w:rsid w:val="1CF2284B"/>
    <w:rsid w:val="1D04257E"/>
    <w:rsid w:val="1D174348"/>
    <w:rsid w:val="1D217D2A"/>
    <w:rsid w:val="1D352737"/>
    <w:rsid w:val="1D3E15EC"/>
    <w:rsid w:val="1D412E8A"/>
    <w:rsid w:val="1D4C1EFC"/>
    <w:rsid w:val="1D5B77B9"/>
    <w:rsid w:val="1D623E20"/>
    <w:rsid w:val="1D743260"/>
    <w:rsid w:val="1D7E7C3A"/>
    <w:rsid w:val="1D807E56"/>
    <w:rsid w:val="1D921938"/>
    <w:rsid w:val="1D936104"/>
    <w:rsid w:val="1D94745E"/>
    <w:rsid w:val="1D954F84"/>
    <w:rsid w:val="1D9C4FE8"/>
    <w:rsid w:val="1D9C6312"/>
    <w:rsid w:val="1DA90A2F"/>
    <w:rsid w:val="1DAE3119"/>
    <w:rsid w:val="1DB00010"/>
    <w:rsid w:val="1DBD17F9"/>
    <w:rsid w:val="1DC35F95"/>
    <w:rsid w:val="1DC87107"/>
    <w:rsid w:val="1DD43CFE"/>
    <w:rsid w:val="1DEA1774"/>
    <w:rsid w:val="1DFC5003"/>
    <w:rsid w:val="1E0775AB"/>
    <w:rsid w:val="1E0C680F"/>
    <w:rsid w:val="1E0D7210"/>
    <w:rsid w:val="1E1255FD"/>
    <w:rsid w:val="1E22544D"/>
    <w:rsid w:val="1E2307E2"/>
    <w:rsid w:val="1E454BFC"/>
    <w:rsid w:val="1E463B79"/>
    <w:rsid w:val="1E522E75"/>
    <w:rsid w:val="1E5F5CBE"/>
    <w:rsid w:val="1E8474D2"/>
    <w:rsid w:val="1EB454C1"/>
    <w:rsid w:val="1EC024D4"/>
    <w:rsid w:val="1ECE309B"/>
    <w:rsid w:val="1ED96131"/>
    <w:rsid w:val="1EE937D9"/>
    <w:rsid w:val="1F0625DD"/>
    <w:rsid w:val="1F1D5A2D"/>
    <w:rsid w:val="1F307155"/>
    <w:rsid w:val="1F372797"/>
    <w:rsid w:val="1F6E53CE"/>
    <w:rsid w:val="1F736A32"/>
    <w:rsid w:val="1F8654CC"/>
    <w:rsid w:val="1F8B426D"/>
    <w:rsid w:val="1F9E45C4"/>
    <w:rsid w:val="1FD93027"/>
    <w:rsid w:val="1FEB1241"/>
    <w:rsid w:val="200143C1"/>
    <w:rsid w:val="20054643"/>
    <w:rsid w:val="200603BB"/>
    <w:rsid w:val="20071F37"/>
    <w:rsid w:val="200800EE"/>
    <w:rsid w:val="200F101E"/>
    <w:rsid w:val="20112FE8"/>
    <w:rsid w:val="20191E9C"/>
    <w:rsid w:val="201B3E66"/>
    <w:rsid w:val="205630F0"/>
    <w:rsid w:val="20684BD2"/>
    <w:rsid w:val="20743577"/>
    <w:rsid w:val="208732AA"/>
    <w:rsid w:val="208A0FEC"/>
    <w:rsid w:val="209831DF"/>
    <w:rsid w:val="209C7AB4"/>
    <w:rsid w:val="20A40E0A"/>
    <w:rsid w:val="20A9028D"/>
    <w:rsid w:val="20D1094E"/>
    <w:rsid w:val="20DC2F6A"/>
    <w:rsid w:val="20FB5A46"/>
    <w:rsid w:val="210E39CB"/>
    <w:rsid w:val="210F319B"/>
    <w:rsid w:val="21115D8A"/>
    <w:rsid w:val="21155C47"/>
    <w:rsid w:val="211C6EFC"/>
    <w:rsid w:val="211F0C2A"/>
    <w:rsid w:val="213D4F5F"/>
    <w:rsid w:val="21404240"/>
    <w:rsid w:val="21423675"/>
    <w:rsid w:val="21550DCB"/>
    <w:rsid w:val="21640E74"/>
    <w:rsid w:val="21771570"/>
    <w:rsid w:val="217C0498"/>
    <w:rsid w:val="21871145"/>
    <w:rsid w:val="219519F6"/>
    <w:rsid w:val="219675CD"/>
    <w:rsid w:val="21C1459A"/>
    <w:rsid w:val="21D06ED2"/>
    <w:rsid w:val="21DA549E"/>
    <w:rsid w:val="21ED35E0"/>
    <w:rsid w:val="21FD624D"/>
    <w:rsid w:val="21FE66A4"/>
    <w:rsid w:val="22205764"/>
    <w:rsid w:val="22262642"/>
    <w:rsid w:val="223025EC"/>
    <w:rsid w:val="22376DC1"/>
    <w:rsid w:val="224C31B4"/>
    <w:rsid w:val="22761828"/>
    <w:rsid w:val="228757E3"/>
    <w:rsid w:val="228C769A"/>
    <w:rsid w:val="22941CAE"/>
    <w:rsid w:val="22B33D3D"/>
    <w:rsid w:val="22B45EAC"/>
    <w:rsid w:val="22BF31CF"/>
    <w:rsid w:val="22C87CCC"/>
    <w:rsid w:val="22EC103B"/>
    <w:rsid w:val="22EE7610"/>
    <w:rsid w:val="22F447E7"/>
    <w:rsid w:val="23047BC6"/>
    <w:rsid w:val="23190BEB"/>
    <w:rsid w:val="2350145F"/>
    <w:rsid w:val="237619D2"/>
    <w:rsid w:val="239E265F"/>
    <w:rsid w:val="23A81EB5"/>
    <w:rsid w:val="23B93A71"/>
    <w:rsid w:val="23C71C0F"/>
    <w:rsid w:val="23CF6686"/>
    <w:rsid w:val="23EA026F"/>
    <w:rsid w:val="23F32A04"/>
    <w:rsid w:val="241237D2"/>
    <w:rsid w:val="2415322B"/>
    <w:rsid w:val="24162974"/>
    <w:rsid w:val="2423778D"/>
    <w:rsid w:val="24507E57"/>
    <w:rsid w:val="245C4A4D"/>
    <w:rsid w:val="2466767A"/>
    <w:rsid w:val="24676B48"/>
    <w:rsid w:val="2468324D"/>
    <w:rsid w:val="246D3A9C"/>
    <w:rsid w:val="24715D06"/>
    <w:rsid w:val="24815EAF"/>
    <w:rsid w:val="248A070F"/>
    <w:rsid w:val="24B76946"/>
    <w:rsid w:val="24C506A5"/>
    <w:rsid w:val="24D4698F"/>
    <w:rsid w:val="250273A3"/>
    <w:rsid w:val="25166D35"/>
    <w:rsid w:val="251B0465"/>
    <w:rsid w:val="25203CCD"/>
    <w:rsid w:val="254554E2"/>
    <w:rsid w:val="255B6AB3"/>
    <w:rsid w:val="25656FF0"/>
    <w:rsid w:val="25776824"/>
    <w:rsid w:val="257B4A53"/>
    <w:rsid w:val="259326F1"/>
    <w:rsid w:val="259473D0"/>
    <w:rsid w:val="259C77F7"/>
    <w:rsid w:val="25AB3597"/>
    <w:rsid w:val="25B05051"/>
    <w:rsid w:val="25BF34E6"/>
    <w:rsid w:val="25D0124F"/>
    <w:rsid w:val="25D16D75"/>
    <w:rsid w:val="25F72C80"/>
    <w:rsid w:val="25FD7B6A"/>
    <w:rsid w:val="2603334D"/>
    <w:rsid w:val="26086C3B"/>
    <w:rsid w:val="26215F4F"/>
    <w:rsid w:val="2633270B"/>
    <w:rsid w:val="2657371E"/>
    <w:rsid w:val="266A16A4"/>
    <w:rsid w:val="26802C75"/>
    <w:rsid w:val="26804A23"/>
    <w:rsid w:val="269404CF"/>
    <w:rsid w:val="26976211"/>
    <w:rsid w:val="269B556C"/>
    <w:rsid w:val="26AF4F9F"/>
    <w:rsid w:val="26B02E2F"/>
    <w:rsid w:val="26C00BB3"/>
    <w:rsid w:val="26D679F6"/>
    <w:rsid w:val="26DE799C"/>
    <w:rsid w:val="26E47778"/>
    <w:rsid w:val="27361586"/>
    <w:rsid w:val="27462BA9"/>
    <w:rsid w:val="274875C4"/>
    <w:rsid w:val="275D2FB6"/>
    <w:rsid w:val="276274D0"/>
    <w:rsid w:val="276709BA"/>
    <w:rsid w:val="27956CD8"/>
    <w:rsid w:val="27B23302"/>
    <w:rsid w:val="27B30E28"/>
    <w:rsid w:val="27B32126"/>
    <w:rsid w:val="27C431F1"/>
    <w:rsid w:val="27D05536"/>
    <w:rsid w:val="27DE711C"/>
    <w:rsid w:val="27EF069B"/>
    <w:rsid w:val="280451E0"/>
    <w:rsid w:val="280E2503"/>
    <w:rsid w:val="283025ED"/>
    <w:rsid w:val="283A6E54"/>
    <w:rsid w:val="283E5112"/>
    <w:rsid w:val="285A12A4"/>
    <w:rsid w:val="28610884"/>
    <w:rsid w:val="28675821"/>
    <w:rsid w:val="286A4CE2"/>
    <w:rsid w:val="286B383E"/>
    <w:rsid w:val="288D37FB"/>
    <w:rsid w:val="28AF4EEF"/>
    <w:rsid w:val="28C57065"/>
    <w:rsid w:val="28DC43AF"/>
    <w:rsid w:val="28E54D1D"/>
    <w:rsid w:val="28EC2844"/>
    <w:rsid w:val="28F9286B"/>
    <w:rsid w:val="28FC05AD"/>
    <w:rsid w:val="290D7B43"/>
    <w:rsid w:val="291C47AB"/>
    <w:rsid w:val="291F7550"/>
    <w:rsid w:val="292316CF"/>
    <w:rsid w:val="29266E45"/>
    <w:rsid w:val="29450A63"/>
    <w:rsid w:val="294B5A99"/>
    <w:rsid w:val="29622B06"/>
    <w:rsid w:val="296906A9"/>
    <w:rsid w:val="299A404E"/>
    <w:rsid w:val="29C16A0B"/>
    <w:rsid w:val="29C4095E"/>
    <w:rsid w:val="29C83171"/>
    <w:rsid w:val="29CE5AA6"/>
    <w:rsid w:val="29DA269C"/>
    <w:rsid w:val="29DD3F3B"/>
    <w:rsid w:val="29FD290F"/>
    <w:rsid w:val="2A1B20BB"/>
    <w:rsid w:val="2A261D85"/>
    <w:rsid w:val="2A2F4D00"/>
    <w:rsid w:val="2A370001"/>
    <w:rsid w:val="2A41271B"/>
    <w:rsid w:val="2A443FBA"/>
    <w:rsid w:val="2A473AAA"/>
    <w:rsid w:val="2A626C40"/>
    <w:rsid w:val="2A6C171E"/>
    <w:rsid w:val="2A7F1C4E"/>
    <w:rsid w:val="2A836EE1"/>
    <w:rsid w:val="2A8820F8"/>
    <w:rsid w:val="2A9803F6"/>
    <w:rsid w:val="2A9F38E6"/>
    <w:rsid w:val="2A9F7442"/>
    <w:rsid w:val="2AA35184"/>
    <w:rsid w:val="2AB078A1"/>
    <w:rsid w:val="2AB31E07"/>
    <w:rsid w:val="2ACA1805"/>
    <w:rsid w:val="2ACB46DB"/>
    <w:rsid w:val="2AD16EBA"/>
    <w:rsid w:val="2ADE440E"/>
    <w:rsid w:val="2AF3311B"/>
    <w:rsid w:val="2AF43C32"/>
    <w:rsid w:val="2B0674C1"/>
    <w:rsid w:val="2B146082"/>
    <w:rsid w:val="2B1D3A37"/>
    <w:rsid w:val="2B1F1409"/>
    <w:rsid w:val="2B4754B4"/>
    <w:rsid w:val="2B536E66"/>
    <w:rsid w:val="2B557A29"/>
    <w:rsid w:val="2B595843"/>
    <w:rsid w:val="2B5E72FD"/>
    <w:rsid w:val="2B6366C1"/>
    <w:rsid w:val="2B6568DD"/>
    <w:rsid w:val="2B681F2A"/>
    <w:rsid w:val="2B787A2A"/>
    <w:rsid w:val="2B7B3A0B"/>
    <w:rsid w:val="2B7E174D"/>
    <w:rsid w:val="2B88437A"/>
    <w:rsid w:val="2B8D373E"/>
    <w:rsid w:val="2B9E5305"/>
    <w:rsid w:val="2BA72A52"/>
    <w:rsid w:val="2BAA2542"/>
    <w:rsid w:val="2BF11F1F"/>
    <w:rsid w:val="2BF612E4"/>
    <w:rsid w:val="2C03181D"/>
    <w:rsid w:val="2C0B0F51"/>
    <w:rsid w:val="2C133D9F"/>
    <w:rsid w:val="2C2422F5"/>
    <w:rsid w:val="2C2B789E"/>
    <w:rsid w:val="2C42277B"/>
    <w:rsid w:val="2C5F1EDC"/>
    <w:rsid w:val="2C72738C"/>
    <w:rsid w:val="2C785A0E"/>
    <w:rsid w:val="2C8F1CD5"/>
    <w:rsid w:val="2C952ED3"/>
    <w:rsid w:val="2C974FEB"/>
    <w:rsid w:val="2CA0316D"/>
    <w:rsid w:val="2CB34A78"/>
    <w:rsid w:val="2CB64ED7"/>
    <w:rsid w:val="2CBF1D70"/>
    <w:rsid w:val="2D02355D"/>
    <w:rsid w:val="2D0C0ED6"/>
    <w:rsid w:val="2D287BC3"/>
    <w:rsid w:val="2D2B0FD2"/>
    <w:rsid w:val="2D326CFE"/>
    <w:rsid w:val="2D53647D"/>
    <w:rsid w:val="2D60110A"/>
    <w:rsid w:val="2D6A4081"/>
    <w:rsid w:val="2D6D3827"/>
    <w:rsid w:val="2D727090"/>
    <w:rsid w:val="2D79041E"/>
    <w:rsid w:val="2D8172D3"/>
    <w:rsid w:val="2D913140"/>
    <w:rsid w:val="2D9576BA"/>
    <w:rsid w:val="2DB87198"/>
    <w:rsid w:val="2DBA13FB"/>
    <w:rsid w:val="2DC53663"/>
    <w:rsid w:val="2DC72F38"/>
    <w:rsid w:val="2DD22F93"/>
    <w:rsid w:val="2DE34168"/>
    <w:rsid w:val="2DE526A0"/>
    <w:rsid w:val="2DE955A4"/>
    <w:rsid w:val="2E1F2D74"/>
    <w:rsid w:val="2E2E0121"/>
    <w:rsid w:val="2E400F3C"/>
    <w:rsid w:val="2E4B1DBB"/>
    <w:rsid w:val="2E5A1FFE"/>
    <w:rsid w:val="2E60060C"/>
    <w:rsid w:val="2E61338C"/>
    <w:rsid w:val="2E625356"/>
    <w:rsid w:val="2E637093"/>
    <w:rsid w:val="2E693FEF"/>
    <w:rsid w:val="2E725599"/>
    <w:rsid w:val="2E8D23D3"/>
    <w:rsid w:val="2E9F2106"/>
    <w:rsid w:val="2EA414CB"/>
    <w:rsid w:val="2EA61BBB"/>
    <w:rsid w:val="2ECB2EFB"/>
    <w:rsid w:val="2ECE6548"/>
    <w:rsid w:val="2EDA6C9B"/>
    <w:rsid w:val="2EEE2983"/>
    <w:rsid w:val="2EF84F00"/>
    <w:rsid w:val="2F144719"/>
    <w:rsid w:val="2F2820FC"/>
    <w:rsid w:val="2F4E4674"/>
    <w:rsid w:val="2F4F58DB"/>
    <w:rsid w:val="2F512A26"/>
    <w:rsid w:val="2F546A4D"/>
    <w:rsid w:val="2F68699C"/>
    <w:rsid w:val="2F77098D"/>
    <w:rsid w:val="2F8462B2"/>
    <w:rsid w:val="2F905881"/>
    <w:rsid w:val="2FB27C17"/>
    <w:rsid w:val="2FC75471"/>
    <w:rsid w:val="2FD47B8E"/>
    <w:rsid w:val="2FE222AB"/>
    <w:rsid w:val="2FEA73B1"/>
    <w:rsid w:val="300F0BC6"/>
    <w:rsid w:val="302145DD"/>
    <w:rsid w:val="30410981"/>
    <w:rsid w:val="304271ED"/>
    <w:rsid w:val="3049057C"/>
    <w:rsid w:val="3058256D"/>
    <w:rsid w:val="307C4B2C"/>
    <w:rsid w:val="307E33AB"/>
    <w:rsid w:val="308E27D1"/>
    <w:rsid w:val="309117EF"/>
    <w:rsid w:val="309763D7"/>
    <w:rsid w:val="309F4499"/>
    <w:rsid w:val="30A93E26"/>
    <w:rsid w:val="30CA30C1"/>
    <w:rsid w:val="30D2231F"/>
    <w:rsid w:val="30EE1123"/>
    <w:rsid w:val="30F304E8"/>
    <w:rsid w:val="30F93D50"/>
    <w:rsid w:val="31153F26"/>
    <w:rsid w:val="311A1F18"/>
    <w:rsid w:val="312132A7"/>
    <w:rsid w:val="31230DCD"/>
    <w:rsid w:val="31273F18"/>
    <w:rsid w:val="314956B4"/>
    <w:rsid w:val="315471D8"/>
    <w:rsid w:val="315678DC"/>
    <w:rsid w:val="316118F5"/>
    <w:rsid w:val="316D638C"/>
    <w:rsid w:val="316F012F"/>
    <w:rsid w:val="317258B0"/>
    <w:rsid w:val="317B2DE6"/>
    <w:rsid w:val="317E24A7"/>
    <w:rsid w:val="319121DA"/>
    <w:rsid w:val="319E75B6"/>
    <w:rsid w:val="31A816FB"/>
    <w:rsid w:val="31B4737A"/>
    <w:rsid w:val="31BE037D"/>
    <w:rsid w:val="32024E86"/>
    <w:rsid w:val="32286055"/>
    <w:rsid w:val="322900AA"/>
    <w:rsid w:val="3229027F"/>
    <w:rsid w:val="323022F2"/>
    <w:rsid w:val="32396BD0"/>
    <w:rsid w:val="324218CF"/>
    <w:rsid w:val="32582CF8"/>
    <w:rsid w:val="32621481"/>
    <w:rsid w:val="32625925"/>
    <w:rsid w:val="326946CE"/>
    <w:rsid w:val="327318E0"/>
    <w:rsid w:val="3278665E"/>
    <w:rsid w:val="327A0EC0"/>
    <w:rsid w:val="328A51AB"/>
    <w:rsid w:val="32B12408"/>
    <w:rsid w:val="32B30981"/>
    <w:rsid w:val="32E620B2"/>
    <w:rsid w:val="32F26CA9"/>
    <w:rsid w:val="32F435DC"/>
    <w:rsid w:val="33016C78"/>
    <w:rsid w:val="33042538"/>
    <w:rsid w:val="3310712F"/>
    <w:rsid w:val="33114C55"/>
    <w:rsid w:val="331C5AD4"/>
    <w:rsid w:val="3339729F"/>
    <w:rsid w:val="333A41AC"/>
    <w:rsid w:val="333B777A"/>
    <w:rsid w:val="3342165C"/>
    <w:rsid w:val="335A65FC"/>
    <w:rsid w:val="3366038E"/>
    <w:rsid w:val="33725D15"/>
    <w:rsid w:val="338027AA"/>
    <w:rsid w:val="33812F3E"/>
    <w:rsid w:val="338B4B39"/>
    <w:rsid w:val="339D7865"/>
    <w:rsid w:val="33A61841"/>
    <w:rsid w:val="33B57CD6"/>
    <w:rsid w:val="33BE3592"/>
    <w:rsid w:val="33C6368C"/>
    <w:rsid w:val="33E764F4"/>
    <w:rsid w:val="33F26834"/>
    <w:rsid w:val="33F702EF"/>
    <w:rsid w:val="34034EE6"/>
    <w:rsid w:val="34081665"/>
    <w:rsid w:val="342D5ABF"/>
    <w:rsid w:val="343717A5"/>
    <w:rsid w:val="345A43CB"/>
    <w:rsid w:val="346959F8"/>
    <w:rsid w:val="346C65E7"/>
    <w:rsid w:val="347326DC"/>
    <w:rsid w:val="34735BC7"/>
    <w:rsid w:val="347644E5"/>
    <w:rsid w:val="347A52C4"/>
    <w:rsid w:val="347D25A2"/>
    <w:rsid w:val="34862EBD"/>
    <w:rsid w:val="34876910"/>
    <w:rsid w:val="348F4E68"/>
    <w:rsid w:val="34924EEA"/>
    <w:rsid w:val="34975C7C"/>
    <w:rsid w:val="349F158C"/>
    <w:rsid w:val="34A636BD"/>
    <w:rsid w:val="34AC10D9"/>
    <w:rsid w:val="34B93E0D"/>
    <w:rsid w:val="34BB30CA"/>
    <w:rsid w:val="34D04DC8"/>
    <w:rsid w:val="34D52544"/>
    <w:rsid w:val="34DB65AB"/>
    <w:rsid w:val="34E15227"/>
    <w:rsid w:val="34EC3BCC"/>
    <w:rsid w:val="34F726F9"/>
    <w:rsid w:val="350C1B78"/>
    <w:rsid w:val="350E58F0"/>
    <w:rsid w:val="353510CF"/>
    <w:rsid w:val="354B08F2"/>
    <w:rsid w:val="3565657C"/>
    <w:rsid w:val="356B1A9D"/>
    <w:rsid w:val="357065AB"/>
    <w:rsid w:val="35727C2D"/>
    <w:rsid w:val="35820B81"/>
    <w:rsid w:val="35A973C7"/>
    <w:rsid w:val="35AD335B"/>
    <w:rsid w:val="35B20971"/>
    <w:rsid w:val="35C75343"/>
    <w:rsid w:val="35CB558F"/>
    <w:rsid w:val="35D20C0D"/>
    <w:rsid w:val="35E46651"/>
    <w:rsid w:val="35FA6B46"/>
    <w:rsid w:val="361B207D"/>
    <w:rsid w:val="361B2A2D"/>
    <w:rsid w:val="362309D7"/>
    <w:rsid w:val="3631639B"/>
    <w:rsid w:val="364554A7"/>
    <w:rsid w:val="365E4655"/>
    <w:rsid w:val="36617CA1"/>
    <w:rsid w:val="36650A44"/>
    <w:rsid w:val="366A6E06"/>
    <w:rsid w:val="366D4898"/>
    <w:rsid w:val="36730100"/>
    <w:rsid w:val="3680281D"/>
    <w:rsid w:val="36804BA6"/>
    <w:rsid w:val="369D33CF"/>
    <w:rsid w:val="369F7C75"/>
    <w:rsid w:val="36B424C7"/>
    <w:rsid w:val="36B920BD"/>
    <w:rsid w:val="36C546D4"/>
    <w:rsid w:val="36CA3A99"/>
    <w:rsid w:val="36E30F78"/>
    <w:rsid w:val="36F30A8E"/>
    <w:rsid w:val="370E1BD7"/>
    <w:rsid w:val="37250C2A"/>
    <w:rsid w:val="37337890"/>
    <w:rsid w:val="374C1004"/>
    <w:rsid w:val="37604154"/>
    <w:rsid w:val="376161AB"/>
    <w:rsid w:val="3768578B"/>
    <w:rsid w:val="37692071"/>
    <w:rsid w:val="37796963"/>
    <w:rsid w:val="37950CB0"/>
    <w:rsid w:val="379540A7"/>
    <w:rsid w:val="37B248FD"/>
    <w:rsid w:val="37B36600"/>
    <w:rsid w:val="37CB1876"/>
    <w:rsid w:val="37E56DDC"/>
    <w:rsid w:val="381C0324"/>
    <w:rsid w:val="38211DDE"/>
    <w:rsid w:val="38256F7F"/>
    <w:rsid w:val="383E64EC"/>
    <w:rsid w:val="38465944"/>
    <w:rsid w:val="38525BD6"/>
    <w:rsid w:val="386911E5"/>
    <w:rsid w:val="38710670"/>
    <w:rsid w:val="38710E44"/>
    <w:rsid w:val="387737AC"/>
    <w:rsid w:val="3885408B"/>
    <w:rsid w:val="38872180"/>
    <w:rsid w:val="388760E5"/>
    <w:rsid w:val="389852CB"/>
    <w:rsid w:val="389B369E"/>
    <w:rsid w:val="38B6267D"/>
    <w:rsid w:val="38B8629F"/>
    <w:rsid w:val="38BA4EF1"/>
    <w:rsid w:val="38CB1241"/>
    <w:rsid w:val="38D34E86"/>
    <w:rsid w:val="38DC64D8"/>
    <w:rsid w:val="38E069CE"/>
    <w:rsid w:val="38E803A4"/>
    <w:rsid w:val="38F670C6"/>
    <w:rsid w:val="38FD63A7"/>
    <w:rsid w:val="3904163C"/>
    <w:rsid w:val="391B69B1"/>
    <w:rsid w:val="393C5A1D"/>
    <w:rsid w:val="394418E0"/>
    <w:rsid w:val="39553AED"/>
    <w:rsid w:val="3958538C"/>
    <w:rsid w:val="395B1104"/>
    <w:rsid w:val="3962052B"/>
    <w:rsid w:val="39691347"/>
    <w:rsid w:val="39761CB6"/>
    <w:rsid w:val="398C14D9"/>
    <w:rsid w:val="3991089E"/>
    <w:rsid w:val="3995038E"/>
    <w:rsid w:val="399F334E"/>
    <w:rsid w:val="39BE1776"/>
    <w:rsid w:val="39C11183"/>
    <w:rsid w:val="39C173D5"/>
    <w:rsid w:val="39D31AAB"/>
    <w:rsid w:val="39E676B1"/>
    <w:rsid w:val="39FE1322"/>
    <w:rsid w:val="3A085004"/>
    <w:rsid w:val="3A086314"/>
    <w:rsid w:val="3A1514CF"/>
    <w:rsid w:val="3A183469"/>
    <w:rsid w:val="3A1A0893"/>
    <w:rsid w:val="3A1E4827"/>
    <w:rsid w:val="3A316EDF"/>
    <w:rsid w:val="3A325CD5"/>
    <w:rsid w:val="3A3E6C77"/>
    <w:rsid w:val="3A4129CE"/>
    <w:rsid w:val="3A437DEA"/>
    <w:rsid w:val="3A466250"/>
    <w:rsid w:val="3A5F274A"/>
    <w:rsid w:val="3A6F3752"/>
    <w:rsid w:val="3A7C5D33"/>
    <w:rsid w:val="3A83468A"/>
    <w:rsid w:val="3A940645"/>
    <w:rsid w:val="3A961009"/>
    <w:rsid w:val="3AA16681"/>
    <w:rsid w:val="3AAF64A1"/>
    <w:rsid w:val="3AC7206B"/>
    <w:rsid w:val="3AC727C9"/>
    <w:rsid w:val="3AD97F75"/>
    <w:rsid w:val="3AE113B1"/>
    <w:rsid w:val="3AEB35E2"/>
    <w:rsid w:val="3AF30F63"/>
    <w:rsid w:val="3B005CDB"/>
    <w:rsid w:val="3B07350D"/>
    <w:rsid w:val="3B0F23C2"/>
    <w:rsid w:val="3B117EE8"/>
    <w:rsid w:val="3B2714BA"/>
    <w:rsid w:val="3B2C2F74"/>
    <w:rsid w:val="3B316DAA"/>
    <w:rsid w:val="3B52583F"/>
    <w:rsid w:val="3B732951"/>
    <w:rsid w:val="3B7A7DF6"/>
    <w:rsid w:val="3B7B35B3"/>
    <w:rsid w:val="3B8102A9"/>
    <w:rsid w:val="3B852106"/>
    <w:rsid w:val="3BA07EC1"/>
    <w:rsid w:val="3BA30C2A"/>
    <w:rsid w:val="3BAD5104"/>
    <w:rsid w:val="3BDD7DCA"/>
    <w:rsid w:val="3BE253E0"/>
    <w:rsid w:val="3BE370E3"/>
    <w:rsid w:val="3BE42422"/>
    <w:rsid w:val="3BE5007A"/>
    <w:rsid w:val="3BED2944"/>
    <w:rsid w:val="3BF13876"/>
    <w:rsid w:val="3BF156BD"/>
    <w:rsid w:val="3C033CD5"/>
    <w:rsid w:val="3C035C8C"/>
    <w:rsid w:val="3C096E11"/>
    <w:rsid w:val="3C0A47BB"/>
    <w:rsid w:val="3C0B4937"/>
    <w:rsid w:val="3C2F4762"/>
    <w:rsid w:val="3C4131D2"/>
    <w:rsid w:val="3C4357BC"/>
    <w:rsid w:val="3C447E49"/>
    <w:rsid w:val="3C4544FB"/>
    <w:rsid w:val="3C495460"/>
    <w:rsid w:val="3C504492"/>
    <w:rsid w:val="3C552056"/>
    <w:rsid w:val="3C5A58BF"/>
    <w:rsid w:val="3C6141F8"/>
    <w:rsid w:val="3C8C1F1C"/>
    <w:rsid w:val="3C8F5568"/>
    <w:rsid w:val="3CDD14C8"/>
    <w:rsid w:val="3CE30E59"/>
    <w:rsid w:val="3D0641F3"/>
    <w:rsid w:val="3D0A4BEF"/>
    <w:rsid w:val="3D1C4922"/>
    <w:rsid w:val="3D231194"/>
    <w:rsid w:val="3D2E2FD3"/>
    <w:rsid w:val="3D4E71D1"/>
    <w:rsid w:val="3D5139EC"/>
    <w:rsid w:val="3D573CBC"/>
    <w:rsid w:val="3D6411B7"/>
    <w:rsid w:val="3D7B3D7A"/>
    <w:rsid w:val="3D7C3183"/>
    <w:rsid w:val="3D820C29"/>
    <w:rsid w:val="3D841332"/>
    <w:rsid w:val="3D877BEE"/>
    <w:rsid w:val="3DA53531"/>
    <w:rsid w:val="3DB51F08"/>
    <w:rsid w:val="3DC0019B"/>
    <w:rsid w:val="3DE11DF4"/>
    <w:rsid w:val="3DEB4A20"/>
    <w:rsid w:val="3DF37D79"/>
    <w:rsid w:val="3E0C4997"/>
    <w:rsid w:val="3E1D3826"/>
    <w:rsid w:val="3E227E4F"/>
    <w:rsid w:val="3E32264F"/>
    <w:rsid w:val="3E467EA9"/>
    <w:rsid w:val="3E481E73"/>
    <w:rsid w:val="3E4D7489"/>
    <w:rsid w:val="3E522CF1"/>
    <w:rsid w:val="3E5F25DA"/>
    <w:rsid w:val="3E635290"/>
    <w:rsid w:val="3E6E11AD"/>
    <w:rsid w:val="3E790C39"/>
    <w:rsid w:val="3E7B70C5"/>
    <w:rsid w:val="3E846C23"/>
    <w:rsid w:val="3E8804C1"/>
    <w:rsid w:val="3E921340"/>
    <w:rsid w:val="3E971969"/>
    <w:rsid w:val="3E9C3F6D"/>
    <w:rsid w:val="3E9E1A93"/>
    <w:rsid w:val="3EA42E21"/>
    <w:rsid w:val="3EC76E84"/>
    <w:rsid w:val="3ED40106"/>
    <w:rsid w:val="3EF50E21"/>
    <w:rsid w:val="3EF562B2"/>
    <w:rsid w:val="3EF76A35"/>
    <w:rsid w:val="3F027BEF"/>
    <w:rsid w:val="3F277CDA"/>
    <w:rsid w:val="3F32042D"/>
    <w:rsid w:val="3F36616F"/>
    <w:rsid w:val="3F402B4A"/>
    <w:rsid w:val="3F512FA9"/>
    <w:rsid w:val="3F604F9A"/>
    <w:rsid w:val="3F610698"/>
    <w:rsid w:val="3F656A54"/>
    <w:rsid w:val="3F785EAA"/>
    <w:rsid w:val="3F8073EA"/>
    <w:rsid w:val="3F941E72"/>
    <w:rsid w:val="3F95733A"/>
    <w:rsid w:val="3F9F1F66"/>
    <w:rsid w:val="3FAA5D1E"/>
    <w:rsid w:val="3FBF4E9D"/>
    <w:rsid w:val="3FBF701F"/>
    <w:rsid w:val="3FC264A4"/>
    <w:rsid w:val="3FCD2003"/>
    <w:rsid w:val="3FEE6F69"/>
    <w:rsid w:val="3FF83B2F"/>
    <w:rsid w:val="3FFA214E"/>
    <w:rsid w:val="40077B0C"/>
    <w:rsid w:val="400B3A02"/>
    <w:rsid w:val="401B0359"/>
    <w:rsid w:val="40271F5C"/>
    <w:rsid w:val="402D7572"/>
    <w:rsid w:val="40420B44"/>
    <w:rsid w:val="40952AB4"/>
    <w:rsid w:val="40A1586A"/>
    <w:rsid w:val="40B7508E"/>
    <w:rsid w:val="40C818EC"/>
    <w:rsid w:val="40CE0CB0"/>
    <w:rsid w:val="40F279CF"/>
    <w:rsid w:val="41067DC3"/>
    <w:rsid w:val="41243B53"/>
    <w:rsid w:val="413606A8"/>
    <w:rsid w:val="41383742"/>
    <w:rsid w:val="4142704D"/>
    <w:rsid w:val="414E36B6"/>
    <w:rsid w:val="41614FF9"/>
    <w:rsid w:val="416224F3"/>
    <w:rsid w:val="41662610"/>
    <w:rsid w:val="416C231C"/>
    <w:rsid w:val="41AA074E"/>
    <w:rsid w:val="41AC7C60"/>
    <w:rsid w:val="41B6751F"/>
    <w:rsid w:val="41BA036C"/>
    <w:rsid w:val="41C23CEA"/>
    <w:rsid w:val="41CC7876"/>
    <w:rsid w:val="41DB4DAC"/>
    <w:rsid w:val="41DD28D2"/>
    <w:rsid w:val="41E27935"/>
    <w:rsid w:val="41E420D2"/>
    <w:rsid w:val="41EA0DF0"/>
    <w:rsid w:val="41EC319B"/>
    <w:rsid w:val="41F04C62"/>
    <w:rsid w:val="41F11B6F"/>
    <w:rsid w:val="42024A2E"/>
    <w:rsid w:val="4209418C"/>
    <w:rsid w:val="420F2B5C"/>
    <w:rsid w:val="423A41C8"/>
    <w:rsid w:val="425132C0"/>
    <w:rsid w:val="425F3C2F"/>
    <w:rsid w:val="426054F5"/>
    <w:rsid w:val="42644DA1"/>
    <w:rsid w:val="42723962"/>
    <w:rsid w:val="42846FB4"/>
    <w:rsid w:val="42892A5A"/>
    <w:rsid w:val="42937435"/>
    <w:rsid w:val="42997141"/>
    <w:rsid w:val="42AE24C0"/>
    <w:rsid w:val="42B5384F"/>
    <w:rsid w:val="42D542E6"/>
    <w:rsid w:val="42D9578F"/>
    <w:rsid w:val="42DF4E28"/>
    <w:rsid w:val="42E67EAC"/>
    <w:rsid w:val="42E83C24"/>
    <w:rsid w:val="42EC0AA4"/>
    <w:rsid w:val="42FD01AD"/>
    <w:rsid w:val="42FE0D52"/>
    <w:rsid w:val="431247FD"/>
    <w:rsid w:val="43202E76"/>
    <w:rsid w:val="43247662"/>
    <w:rsid w:val="4326474D"/>
    <w:rsid w:val="43282273"/>
    <w:rsid w:val="432D3B78"/>
    <w:rsid w:val="43324E9F"/>
    <w:rsid w:val="4336155A"/>
    <w:rsid w:val="433A3AE4"/>
    <w:rsid w:val="433F1693"/>
    <w:rsid w:val="43421586"/>
    <w:rsid w:val="435272F0"/>
    <w:rsid w:val="435E5C94"/>
    <w:rsid w:val="435F387D"/>
    <w:rsid w:val="43707D7E"/>
    <w:rsid w:val="437D2475"/>
    <w:rsid w:val="437E4BE0"/>
    <w:rsid w:val="437E6C9A"/>
    <w:rsid w:val="438213E1"/>
    <w:rsid w:val="439E42E3"/>
    <w:rsid w:val="43B81849"/>
    <w:rsid w:val="43BE1989"/>
    <w:rsid w:val="43BE2B79"/>
    <w:rsid w:val="43CC2BFE"/>
    <w:rsid w:val="440202B5"/>
    <w:rsid w:val="440305EA"/>
    <w:rsid w:val="4404182E"/>
    <w:rsid w:val="443425AD"/>
    <w:rsid w:val="444430DC"/>
    <w:rsid w:val="444E4F44"/>
    <w:rsid w:val="445350CD"/>
    <w:rsid w:val="44564BBE"/>
    <w:rsid w:val="4464528A"/>
    <w:rsid w:val="4476157F"/>
    <w:rsid w:val="449328CD"/>
    <w:rsid w:val="449838FE"/>
    <w:rsid w:val="44CB1108"/>
    <w:rsid w:val="44F41C55"/>
    <w:rsid w:val="45357ED5"/>
    <w:rsid w:val="453A003B"/>
    <w:rsid w:val="45493BAE"/>
    <w:rsid w:val="454B049A"/>
    <w:rsid w:val="455B0154"/>
    <w:rsid w:val="455B692F"/>
    <w:rsid w:val="456652D4"/>
    <w:rsid w:val="456E0940"/>
    <w:rsid w:val="45795008"/>
    <w:rsid w:val="4583068E"/>
    <w:rsid w:val="45921D36"/>
    <w:rsid w:val="459B015E"/>
    <w:rsid w:val="45A33E32"/>
    <w:rsid w:val="45AC718B"/>
    <w:rsid w:val="45D043A9"/>
    <w:rsid w:val="45D215A0"/>
    <w:rsid w:val="45D93CF8"/>
    <w:rsid w:val="45E47B21"/>
    <w:rsid w:val="45E5397D"/>
    <w:rsid w:val="45E85CE9"/>
    <w:rsid w:val="45F60406"/>
    <w:rsid w:val="45F6521E"/>
    <w:rsid w:val="460139DA"/>
    <w:rsid w:val="460237E1"/>
    <w:rsid w:val="4609638B"/>
    <w:rsid w:val="460F14C8"/>
    <w:rsid w:val="461A4D3A"/>
    <w:rsid w:val="461B60BF"/>
    <w:rsid w:val="464C6278"/>
    <w:rsid w:val="4662784A"/>
    <w:rsid w:val="466E1AA5"/>
    <w:rsid w:val="46715CDF"/>
    <w:rsid w:val="46743C3C"/>
    <w:rsid w:val="467529A8"/>
    <w:rsid w:val="46804174"/>
    <w:rsid w:val="469169C3"/>
    <w:rsid w:val="4694190B"/>
    <w:rsid w:val="469C1DF3"/>
    <w:rsid w:val="46B00F72"/>
    <w:rsid w:val="46C93D6D"/>
    <w:rsid w:val="46F81F5C"/>
    <w:rsid w:val="4710374A"/>
    <w:rsid w:val="472E597E"/>
    <w:rsid w:val="473070C1"/>
    <w:rsid w:val="474E1C87"/>
    <w:rsid w:val="474E6020"/>
    <w:rsid w:val="47541888"/>
    <w:rsid w:val="47596E9F"/>
    <w:rsid w:val="476E08C4"/>
    <w:rsid w:val="477626C0"/>
    <w:rsid w:val="477B18DF"/>
    <w:rsid w:val="477F15A5"/>
    <w:rsid w:val="47811F51"/>
    <w:rsid w:val="47841A42"/>
    <w:rsid w:val="478B2EB3"/>
    <w:rsid w:val="47900684"/>
    <w:rsid w:val="47971775"/>
    <w:rsid w:val="479E48B1"/>
    <w:rsid w:val="47A66166"/>
    <w:rsid w:val="47B440D5"/>
    <w:rsid w:val="47C42C03"/>
    <w:rsid w:val="47D32185"/>
    <w:rsid w:val="47DD5843"/>
    <w:rsid w:val="48030BB8"/>
    <w:rsid w:val="483166B3"/>
    <w:rsid w:val="485812D4"/>
    <w:rsid w:val="4860398B"/>
    <w:rsid w:val="487A78E8"/>
    <w:rsid w:val="4893115A"/>
    <w:rsid w:val="489A151D"/>
    <w:rsid w:val="489B7043"/>
    <w:rsid w:val="489C2980"/>
    <w:rsid w:val="48A018E9"/>
    <w:rsid w:val="48A02CB3"/>
    <w:rsid w:val="48A64365"/>
    <w:rsid w:val="48A82426"/>
    <w:rsid w:val="48B14EEF"/>
    <w:rsid w:val="48B30830"/>
    <w:rsid w:val="48C90054"/>
    <w:rsid w:val="48D75559"/>
    <w:rsid w:val="48DD35B8"/>
    <w:rsid w:val="48E04A06"/>
    <w:rsid w:val="48E768C7"/>
    <w:rsid w:val="48FA1FBB"/>
    <w:rsid w:val="4901159C"/>
    <w:rsid w:val="49014A37"/>
    <w:rsid w:val="49051B72"/>
    <w:rsid w:val="490D12B6"/>
    <w:rsid w:val="490E1F0B"/>
    <w:rsid w:val="491237A9"/>
    <w:rsid w:val="49143AC3"/>
    <w:rsid w:val="493C08C2"/>
    <w:rsid w:val="494476DB"/>
    <w:rsid w:val="495A5150"/>
    <w:rsid w:val="497A2E39"/>
    <w:rsid w:val="49A455B6"/>
    <w:rsid w:val="49C425C9"/>
    <w:rsid w:val="49F129BC"/>
    <w:rsid w:val="49FA0D20"/>
    <w:rsid w:val="4A1D0657"/>
    <w:rsid w:val="4A394BA5"/>
    <w:rsid w:val="4A547556"/>
    <w:rsid w:val="4A6844C6"/>
    <w:rsid w:val="4A756B8A"/>
    <w:rsid w:val="4A7C4C64"/>
    <w:rsid w:val="4A8A736F"/>
    <w:rsid w:val="4A8D6713"/>
    <w:rsid w:val="4A9947F9"/>
    <w:rsid w:val="4AA743C5"/>
    <w:rsid w:val="4AAE12AF"/>
    <w:rsid w:val="4AB03279"/>
    <w:rsid w:val="4AB807A7"/>
    <w:rsid w:val="4AD93E52"/>
    <w:rsid w:val="4AE66C9B"/>
    <w:rsid w:val="4AE7656F"/>
    <w:rsid w:val="4AF31D4E"/>
    <w:rsid w:val="4B005883"/>
    <w:rsid w:val="4B2772B4"/>
    <w:rsid w:val="4B375749"/>
    <w:rsid w:val="4B3C4B0D"/>
    <w:rsid w:val="4B411CA9"/>
    <w:rsid w:val="4B575013"/>
    <w:rsid w:val="4B5D1C1D"/>
    <w:rsid w:val="4B635E4C"/>
    <w:rsid w:val="4B6776B0"/>
    <w:rsid w:val="4B733E90"/>
    <w:rsid w:val="4B782B90"/>
    <w:rsid w:val="4B7A33A3"/>
    <w:rsid w:val="4B840262"/>
    <w:rsid w:val="4B842010"/>
    <w:rsid w:val="4BA62E09"/>
    <w:rsid w:val="4BB0030E"/>
    <w:rsid w:val="4BB328F5"/>
    <w:rsid w:val="4BB52B12"/>
    <w:rsid w:val="4BCB1653"/>
    <w:rsid w:val="4BD034A7"/>
    <w:rsid w:val="4BD14BDB"/>
    <w:rsid w:val="4BD25472"/>
    <w:rsid w:val="4BD9076E"/>
    <w:rsid w:val="4BE1085B"/>
    <w:rsid w:val="4BE40D01"/>
    <w:rsid w:val="4BF52F0E"/>
    <w:rsid w:val="4C0F0FC3"/>
    <w:rsid w:val="4C123ECB"/>
    <w:rsid w:val="4C1710D6"/>
    <w:rsid w:val="4C1B2B8A"/>
    <w:rsid w:val="4C420C15"/>
    <w:rsid w:val="4C45489B"/>
    <w:rsid w:val="4C46484D"/>
    <w:rsid w:val="4C467409"/>
    <w:rsid w:val="4C567E51"/>
    <w:rsid w:val="4C673E0C"/>
    <w:rsid w:val="4C6755B6"/>
    <w:rsid w:val="4C6817D9"/>
    <w:rsid w:val="4C6B00A8"/>
    <w:rsid w:val="4C831D63"/>
    <w:rsid w:val="4C8F6EBF"/>
    <w:rsid w:val="4CA24E44"/>
    <w:rsid w:val="4CAC53E1"/>
    <w:rsid w:val="4CC5087C"/>
    <w:rsid w:val="4CC53781"/>
    <w:rsid w:val="4CDD4D5F"/>
    <w:rsid w:val="4CE30FB8"/>
    <w:rsid w:val="4CE73336"/>
    <w:rsid w:val="4CE90CC5"/>
    <w:rsid w:val="4CF338F1"/>
    <w:rsid w:val="4D096C71"/>
    <w:rsid w:val="4D0F1DAD"/>
    <w:rsid w:val="4D115B26"/>
    <w:rsid w:val="4D137AF0"/>
    <w:rsid w:val="4D1547C4"/>
    <w:rsid w:val="4D1D0E82"/>
    <w:rsid w:val="4D1F46E6"/>
    <w:rsid w:val="4D261D72"/>
    <w:rsid w:val="4D3334E8"/>
    <w:rsid w:val="4D371A30"/>
    <w:rsid w:val="4D397978"/>
    <w:rsid w:val="4D3B2BA3"/>
    <w:rsid w:val="4D5817A3"/>
    <w:rsid w:val="4D5C218E"/>
    <w:rsid w:val="4D73058E"/>
    <w:rsid w:val="4D7A36CB"/>
    <w:rsid w:val="4DA8648A"/>
    <w:rsid w:val="4DA94358"/>
    <w:rsid w:val="4DAB1F97"/>
    <w:rsid w:val="4DB12E65"/>
    <w:rsid w:val="4DCA28A4"/>
    <w:rsid w:val="4DD21759"/>
    <w:rsid w:val="4DD4222A"/>
    <w:rsid w:val="4DD54DA5"/>
    <w:rsid w:val="4DDE00FE"/>
    <w:rsid w:val="4DE82D2A"/>
    <w:rsid w:val="4DF53699"/>
    <w:rsid w:val="4E0062C6"/>
    <w:rsid w:val="4E06542A"/>
    <w:rsid w:val="4E1A59EE"/>
    <w:rsid w:val="4E30022D"/>
    <w:rsid w:val="4E3A376C"/>
    <w:rsid w:val="4E461A46"/>
    <w:rsid w:val="4E6F0D56"/>
    <w:rsid w:val="4E9B4517"/>
    <w:rsid w:val="4EA10581"/>
    <w:rsid w:val="4EAD211D"/>
    <w:rsid w:val="4EBE65E6"/>
    <w:rsid w:val="4EC927B3"/>
    <w:rsid w:val="4EE07EA5"/>
    <w:rsid w:val="4EE206B5"/>
    <w:rsid w:val="4EE2777A"/>
    <w:rsid w:val="4EF90150"/>
    <w:rsid w:val="4F0911AA"/>
    <w:rsid w:val="4F161B19"/>
    <w:rsid w:val="4F1B2C8C"/>
    <w:rsid w:val="4F217232"/>
    <w:rsid w:val="4F2C078A"/>
    <w:rsid w:val="4F3843BC"/>
    <w:rsid w:val="4F552641"/>
    <w:rsid w:val="4F674123"/>
    <w:rsid w:val="4F691C49"/>
    <w:rsid w:val="4F6F4D85"/>
    <w:rsid w:val="4F8B047A"/>
    <w:rsid w:val="4F8C5937"/>
    <w:rsid w:val="4F8D6A55"/>
    <w:rsid w:val="4F9071D6"/>
    <w:rsid w:val="4F9A34F0"/>
    <w:rsid w:val="4F9B5B7A"/>
    <w:rsid w:val="4F9F566B"/>
    <w:rsid w:val="4FA071C7"/>
    <w:rsid w:val="4FA233AD"/>
    <w:rsid w:val="4FBB2829"/>
    <w:rsid w:val="4FC344D2"/>
    <w:rsid w:val="4FC357FD"/>
    <w:rsid w:val="4FD14828"/>
    <w:rsid w:val="4FD30AB0"/>
    <w:rsid w:val="4FD61F35"/>
    <w:rsid w:val="4FDE2637"/>
    <w:rsid w:val="4FDF3627"/>
    <w:rsid w:val="4FE17A31"/>
    <w:rsid w:val="4FE614EB"/>
    <w:rsid w:val="4FFD05E3"/>
    <w:rsid w:val="4FFE7C36"/>
    <w:rsid w:val="50033E4B"/>
    <w:rsid w:val="50177C03"/>
    <w:rsid w:val="502D711A"/>
    <w:rsid w:val="502E6CEF"/>
    <w:rsid w:val="5031572D"/>
    <w:rsid w:val="503C5BB2"/>
    <w:rsid w:val="503F03E5"/>
    <w:rsid w:val="503F7CA1"/>
    <w:rsid w:val="505A77E4"/>
    <w:rsid w:val="5063234D"/>
    <w:rsid w:val="507028FD"/>
    <w:rsid w:val="5071160D"/>
    <w:rsid w:val="507E4330"/>
    <w:rsid w:val="50983AF8"/>
    <w:rsid w:val="50B11AF9"/>
    <w:rsid w:val="50B96C00"/>
    <w:rsid w:val="50BE7D72"/>
    <w:rsid w:val="50CA55EC"/>
    <w:rsid w:val="50CE2312"/>
    <w:rsid w:val="50DA17CF"/>
    <w:rsid w:val="50DB0924"/>
    <w:rsid w:val="50ED0658"/>
    <w:rsid w:val="510A745C"/>
    <w:rsid w:val="51181B78"/>
    <w:rsid w:val="5135693B"/>
    <w:rsid w:val="513A2283"/>
    <w:rsid w:val="513E0CC7"/>
    <w:rsid w:val="514B537F"/>
    <w:rsid w:val="515E007F"/>
    <w:rsid w:val="51621046"/>
    <w:rsid w:val="5167040A"/>
    <w:rsid w:val="517448D5"/>
    <w:rsid w:val="5175662F"/>
    <w:rsid w:val="51762909"/>
    <w:rsid w:val="517B2107"/>
    <w:rsid w:val="51870AAC"/>
    <w:rsid w:val="51932FAD"/>
    <w:rsid w:val="51943222"/>
    <w:rsid w:val="51960CEF"/>
    <w:rsid w:val="51A21442"/>
    <w:rsid w:val="51A449CF"/>
    <w:rsid w:val="51CA3CFC"/>
    <w:rsid w:val="51D41662"/>
    <w:rsid w:val="51D8617C"/>
    <w:rsid w:val="51E611C2"/>
    <w:rsid w:val="51EE696A"/>
    <w:rsid w:val="51FD2B1C"/>
    <w:rsid w:val="52042971"/>
    <w:rsid w:val="52103838"/>
    <w:rsid w:val="521C0882"/>
    <w:rsid w:val="522E717A"/>
    <w:rsid w:val="52377DDC"/>
    <w:rsid w:val="523D0C8A"/>
    <w:rsid w:val="52650DED"/>
    <w:rsid w:val="52761CB9"/>
    <w:rsid w:val="52796E3B"/>
    <w:rsid w:val="528374C6"/>
    <w:rsid w:val="52AA63B5"/>
    <w:rsid w:val="52C8137C"/>
    <w:rsid w:val="52EE325A"/>
    <w:rsid w:val="52F67C97"/>
    <w:rsid w:val="530103EA"/>
    <w:rsid w:val="530D168E"/>
    <w:rsid w:val="5320237B"/>
    <w:rsid w:val="532A7941"/>
    <w:rsid w:val="53511CD0"/>
    <w:rsid w:val="535A75E7"/>
    <w:rsid w:val="536966BB"/>
    <w:rsid w:val="5379604F"/>
    <w:rsid w:val="537B63EF"/>
    <w:rsid w:val="538610B8"/>
    <w:rsid w:val="538B4884"/>
    <w:rsid w:val="53AD4350"/>
    <w:rsid w:val="53BF452D"/>
    <w:rsid w:val="53D35190"/>
    <w:rsid w:val="53DD2C05"/>
    <w:rsid w:val="53F43369"/>
    <w:rsid w:val="5406215C"/>
    <w:rsid w:val="540C39F4"/>
    <w:rsid w:val="540D674C"/>
    <w:rsid w:val="54162822"/>
    <w:rsid w:val="54271E31"/>
    <w:rsid w:val="542E6703"/>
    <w:rsid w:val="544215DC"/>
    <w:rsid w:val="545D5AF4"/>
    <w:rsid w:val="546E2632"/>
    <w:rsid w:val="5492399E"/>
    <w:rsid w:val="54A97CE2"/>
    <w:rsid w:val="54AA0D3A"/>
    <w:rsid w:val="54AA1530"/>
    <w:rsid w:val="54BC281B"/>
    <w:rsid w:val="54C771CC"/>
    <w:rsid w:val="54CF69F2"/>
    <w:rsid w:val="54DE4E87"/>
    <w:rsid w:val="54E3424B"/>
    <w:rsid w:val="54F46459"/>
    <w:rsid w:val="54F621D1"/>
    <w:rsid w:val="550147B4"/>
    <w:rsid w:val="55054EB9"/>
    <w:rsid w:val="554C2F4D"/>
    <w:rsid w:val="55684366"/>
    <w:rsid w:val="5579695E"/>
    <w:rsid w:val="557A080F"/>
    <w:rsid w:val="559F4616"/>
    <w:rsid w:val="55BB6BDF"/>
    <w:rsid w:val="55BD4A9D"/>
    <w:rsid w:val="55C776C9"/>
    <w:rsid w:val="55D25DC0"/>
    <w:rsid w:val="55DC30C7"/>
    <w:rsid w:val="55FC6028"/>
    <w:rsid w:val="56064695"/>
    <w:rsid w:val="5615365C"/>
    <w:rsid w:val="561D19DF"/>
    <w:rsid w:val="564B3E56"/>
    <w:rsid w:val="564D5947"/>
    <w:rsid w:val="566325F2"/>
    <w:rsid w:val="566B274A"/>
    <w:rsid w:val="56B62776"/>
    <w:rsid w:val="56B934B6"/>
    <w:rsid w:val="56D51DDC"/>
    <w:rsid w:val="56D54068"/>
    <w:rsid w:val="56E02076"/>
    <w:rsid w:val="56E542AB"/>
    <w:rsid w:val="56F12761"/>
    <w:rsid w:val="56FC15F5"/>
    <w:rsid w:val="572139E7"/>
    <w:rsid w:val="57247C20"/>
    <w:rsid w:val="573F0466"/>
    <w:rsid w:val="57415259"/>
    <w:rsid w:val="575F3ED4"/>
    <w:rsid w:val="57654230"/>
    <w:rsid w:val="57686C8A"/>
    <w:rsid w:val="57862DBE"/>
    <w:rsid w:val="579730CB"/>
    <w:rsid w:val="579A158A"/>
    <w:rsid w:val="57A16858"/>
    <w:rsid w:val="57C57C38"/>
    <w:rsid w:val="57C97ED6"/>
    <w:rsid w:val="57CE2F91"/>
    <w:rsid w:val="57D91936"/>
    <w:rsid w:val="57DE53EC"/>
    <w:rsid w:val="57EF4CB5"/>
    <w:rsid w:val="58093FC9"/>
    <w:rsid w:val="580A4430"/>
    <w:rsid w:val="58382B00"/>
    <w:rsid w:val="58415BA0"/>
    <w:rsid w:val="58597148"/>
    <w:rsid w:val="58601A32"/>
    <w:rsid w:val="586B4F13"/>
    <w:rsid w:val="586D7D66"/>
    <w:rsid w:val="58782EFD"/>
    <w:rsid w:val="587B479B"/>
    <w:rsid w:val="589046EA"/>
    <w:rsid w:val="58935F89"/>
    <w:rsid w:val="58B05C3A"/>
    <w:rsid w:val="58B33F35"/>
    <w:rsid w:val="58B94E04"/>
    <w:rsid w:val="58CB283B"/>
    <w:rsid w:val="58CB413F"/>
    <w:rsid w:val="58D81BED"/>
    <w:rsid w:val="59017396"/>
    <w:rsid w:val="59065F12"/>
    <w:rsid w:val="593C2734"/>
    <w:rsid w:val="595079D6"/>
    <w:rsid w:val="595219A0"/>
    <w:rsid w:val="595E6596"/>
    <w:rsid w:val="59637709"/>
    <w:rsid w:val="59653481"/>
    <w:rsid w:val="596C740C"/>
    <w:rsid w:val="596F0B41"/>
    <w:rsid w:val="59945B14"/>
    <w:rsid w:val="599E6993"/>
    <w:rsid w:val="59A2059F"/>
    <w:rsid w:val="59AA358A"/>
    <w:rsid w:val="59AA5338"/>
    <w:rsid w:val="59B61F2F"/>
    <w:rsid w:val="59C75EEA"/>
    <w:rsid w:val="59D61682"/>
    <w:rsid w:val="59D625D1"/>
    <w:rsid w:val="59E7658C"/>
    <w:rsid w:val="59FD5DAF"/>
    <w:rsid w:val="5A177BA2"/>
    <w:rsid w:val="5A2275C4"/>
    <w:rsid w:val="5A375B60"/>
    <w:rsid w:val="5A3A0690"/>
    <w:rsid w:val="5A462ABB"/>
    <w:rsid w:val="5A490FF5"/>
    <w:rsid w:val="5A6279C1"/>
    <w:rsid w:val="5A643739"/>
    <w:rsid w:val="5A7208A6"/>
    <w:rsid w:val="5A7957D3"/>
    <w:rsid w:val="5A7E49A3"/>
    <w:rsid w:val="5A7F1FC4"/>
    <w:rsid w:val="5A8E4C59"/>
    <w:rsid w:val="5A9A1850"/>
    <w:rsid w:val="5A9C7487"/>
    <w:rsid w:val="5AAE2C06"/>
    <w:rsid w:val="5ABF12B7"/>
    <w:rsid w:val="5ACB37B8"/>
    <w:rsid w:val="5AD10D06"/>
    <w:rsid w:val="5AD36B10"/>
    <w:rsid w:val="5B0F13AB"/>
    <w:rsid w:val="5B1E422F"/>
    <w:rsid w:val="5B266C40"/>
    <w:rsid w:val="5B2C37D5"/>
    <w:rsid w:val="5B372BFB"/>
    <w:rsid w:val="5B441028"/>
    <w:rsid w:val="5B4761F6"/>
    <w:rsid w:val="5B57504B"/>
    <w:rsid w:val="5B596270"/>
    <w:rsid w:val="5B6360E6"/>
    <w:rsid w:val="5B6E20A4"/>
    <w:rsid w:val="5B8A0C0A"/>
    <w:rsid w:val="5B98227D"/>
    <w:rsid w:val="5B991B08"/>
    <w:rsid w:val="5B9C3FC3"/>
    <w:rsid w:val="5BA9653A"/>
    <w:rsid w:val="5BBB382C"/>
    <w:rsid w:val="5BC546AB"/>
    <w:rsid w:val="5BCA4877"/>
    <w:rsid w:val="5BD668B8"/>
    <w:rsid w:val="5BD76CE2"/>
    <w:rsid w:val="5BDC5079"/>
    <w:rsid w:val="5BF07254"/>
    <w:rsid w:val="5BFC0190"/>
    <w:rsid w:val="5C053504"/>
    <w:rsid w:val="5C0D7E00"/>
    <w:rsid w:val="5C2515ED"/>
    <w:rsid w:val="5C272C70"/>
    <w:rsid w:val="5C447CC6"/>
    <w:rsid w:val="5C451348"/>
    <w:rsid w:val="5C4673A8"/>
    <w:rsid w:val="5C6C116D"/>
    <w:rsid w:val="5C8A31FF"/>
    <w:rsid w:val="5CB669C2"/>
    <w:rsid w:val="5CBD1826"/>
    <w:rsid w:val="5CBF10FA"/>
    <w:rsid w:val="5CCB33D1"/>
    <w:rsid w:val="5CD853A9"/>
    <w:rsid w:val="5CEB6393"/>
    <w:rsid w:val="5CF05758"/>
    <w:rsid w:val="5CF26E76"/>
    <w:rsid w:val="5CFF1E3E"/>
    <w:rsid w:val="5D0C00B7"/>
    <w:rsid w:val="5D0C4044"/>
    <w:rsid w:val="5D1551BE"/>
    <w:rsid w:val="5D1953C3"/>
    <w:rsid w:val="5D2D4798"/>
    <w:rsid w:val="5D3F048D"/>
    <w:rsid w:val="5D524382"/>
    <w:rsid w:val="5D55380D"/>
    <w:rsid w:val="5D5743EF"/>
    <w:rsid w:val="5D6677C8"/>
    <w:rsid w:val="5D72616D"/>
    <w:rsid w:val="5DA35DEF"/>
    <w:rsid w:val="5DAA7FFC"/>
    <w:rsid w:val="5DAB167E"/>
    <w:rsid w:val="5DB94316"/>
    <w:rsid w:val="5DC6077B"/>
    <w:rsid w:val="5DE03A1E"/>
    <w:rsid w:val="5DFF04E8"/>
    <w:rsid w:val="5E2360B3"/>
    <w:rsid w:val="5E2F405E"/>
    <w:rsid w:val="5E473A9D"/>
    <w:rsid w:val="5E602469"/>
    <w:rsid w:val="5E7E2FB5"/>
    <w:rsid w:val="5E8343A9"/>
    <w:rsid w:val="5E912514"/>
    <w:rsid w:val="5E95179B"/>
    <w:rsid w:val="5E95681E"/>
    <w:rsid w:val="5E997A50"/>
    <w:rsid w:val="5EB17168"/>
    <w:rsid w:val="5EC9696D"/>
    <w:rsid w:val="5EE412EC"/>
    <w:rsid w:val="5EE513A4"/>
    <w:rsid w:val="5EE906B0"/>
    <w:rsid w:val="5EF32261"/>
    <w:rsid w:val="5EFE6521"/>
    <w:rsid w:val="5F015823"/>
    <w:rsid w:val="5F0279C4"/>
    <w:rsid w:val="5F3174C3"/>
    <w:rsid w:val="5F3758C0"/>
    <w:rsid w:val="5F3D27AA"/>
    <w:rsid w:val="5F487ACD"/>
    <w:rsid w:val="5F53483B"/>
    <w:rsid w:val="5F5C0E82"/>
    <w:rsid w:val="5F5F4B0A"/>
    <w:rsid w:val="5F7A39FE"/>
    <w:rsid w:val="5F8243B1"/>
    <w:rsid w:val="5F8332B9"/>
    <w:rsid w:val="5F950838"/>
    <w:rsid w:val="5F995D5E"/>
    <w:rsid w:val="5F9F3465"/>
    <w:rsid w:val="5FB011CE"/>
    <w:rsid w:val="5FB87F93"/>
    <w:rsid w:val="5FC609F2"/>
    <w:rsid w:val="5FCB1BCC"/>
    <w:rsid w:val="5FD44EBD"/>
    <w:rsid w:val="5FDC1FC3"/>
    <w:rsid w:val="5FDE7373"/>
    <w:rsid w:val="5FE559CD"/>
    <w:rsid w:val="5FF82337"/>
    <w:rsid w:val="601D2D07"/>
    <w:rsid w:val="604665DE"/>
    <w:rsid w:val="604C0EF7"/>
    <w:rsid w:val="604C7149"/>
    <w:rsid w:val="605B435E"/>
    <w:rsid w:val="60695F4D"/>
    <w:rsid w:val="606C3347"/>
    <w:rsid w:val="60D1764E"/>
    <w:rsid w:val="60D81A4E"/>
    <w:rsid w:val="60E04D82"/>
    <w:rsid w:val="60E236ED"/>
    <w:rsid w:val="611539DF"/>
    <w:rsid w:val="6131633F"/>
    <w:rsid w:val="61747F98"/>
    <w:rsid w:val="617A1A94"/>
    <w:rsid w:val="6183303E"/>
    <w:rsid w:val="61A428F6"/>
    <w:rsid w:val="61A85346"/>
    <w:rsid w:val="61B20A9E"/>
    <w:rsid w:val="61CD250B"/>
    <w:rsid w:val="61E1377C"/>
    <w:rsid w:val="61F45CEA"/>
    <w:rsid w:val="620B6B90"/>
    <w:rsid w:val="620F4693"/>
    <w:rsid w:val="621974FF"/>
    <w:rsid w:val="6225331B"/>
    <w:rsid w:val="623A14E1"/>
    <w:rsid w:val="623E1C97"/>
    <w:rsid w:val="624C7057"/>
    <w:rsid w:val="624D3D9E"/>
    <w:rsid w:val="625C52AD"/>
    <w:rsid w:val="6267026A"/>
    <w:rsid w:val="626A0161"/>
    <w:rsid w:val="6271733B"/>
    <w:rsid w:val="628F7010"/>
    <w:rsid w:val="62B334AF"/>
    <w:rsid w:val="62BA62D3"/>
    <w:rsid w:val="62C95C4A"/>
    <w:rsid w:val="62D57A26"/>
    <w:rsid w:val="62D6719E"/>
    <w:rsid w:val="62E13C90"/>
    <w:rsid w:val="62E775FD"/>
    <w:rsid w:val="62E83B63"/>
    <w:rsid w:val="62F67840"/>
    <w:rsid w:val="63073C66"/>
    <w:rsid w:val="63152C12"/>
    <w:rsid w:val="632048BD"/>
    <w:rsid w:val="63220635"/>
    <w:rsid w:val="63302D52"/>
    <w:rsid w:val="63310C18"/>
    <w:rsid w:val="63575F86"/>
    <w:rsid w:val="635C193B"/>
    <w:rsid w:val="637E512E"/>
    <w:rsid w:val="63807109"/>
    <w:rsid w:val="638E6635"/>
    <w:rsid w:val="638F34C5"/>
    <w:rsid w:val="639037F0"/>
    <w:rsid w:val="63A35BD6"/>
    <w:rsid w:val="63A5572B"/>
    <w:rsid w:val="63AE011A"/>
    <w:rsid w:val="63BC0D27"/>
    <w:rsid w:val="63BC45E5"/>
    <w:rsid w:val="63C96D02"/>
    <w:rsid w:val="63CA4DFB"/>
    <w:rsid w:val="63E358D7"/>
    <w:rsid w:val="63F172BF"/>
    <w:rsid w:val="63FE4BFE"/>
    <w:rsid w:val="64033FC2"/>
    <w:rsid w:val="642A73AB"/>
    <w:rsid w:val="643A3E45"/>
    <w:rsid w:val="643C74D4"/>
    <w:rsid w:val="6443394D"/>
    <w:rsid w:val="644817EF"/>
    <w:rsid w:val="64680F0F"/>
    <w:rsid w:val="64884990"/>
    <w:rsid w:val="648A3E9D"/>
    <w:rsid w:val="64915A72"/>
    <w:rsid w:val="649278CF"/>
    <w:rsid w:val="649B4C85"/>
    <w:rsid w:val="649E19E5"/>
    <w:rsid w:val="649F2069"/>
    <w:rsid w:val="64BC6CCF"/>
    <w:rsid w:val="64C0772E"/>
    <w:rsid w:val="64C51278"/>
    <w:rsid w:val="64C5396E"/>
    <w:rsid w:val="64CD49AF"/>
    <w:rsid w:val="64E85052"/>
    <w:rsid w:val="64F16511"/>
    <w:rsid w:val="65006754"/>
    <w:rsid w:val="65063DE0"/>
    <w:rsid w:val="650A7C56"/>
    <w:rsid w:val="650C334B"/>
    <w:rsid w:val="6522491C"/>
    <w:rsid w:val="652C53ED"/>
    <w:rsid w:val="652E7C09"/>
    <w:rsid w:val="6535464F"/>
    <w:rsid w:val="65385EEE"/>
    <w:rsid w:val="65406257"/>
    <w:rsid w:val="654C7BEB"/>
    <w:rsid w:val="655553D6"/>
    <w:rsid w:val="65587EC8"/>
    <w:rsid w:val="655A2EB6"/>
    <w:rsid w:val="65661CED"/>
    <w:rsid w:val="65834AA0"/>
    <w:rsid w:val="65891DC8"/>
    <w:rsid w:val="658B24C1"/>
    <w:rsid w:val="65B337C6"/>
    <w:rsid w:val="65B55790"/>
    <w:rsid w:val="65B806E9"/>
    <w:rsid w:val="65C16AF7"/>
    <w:rsid w:val="65D04378"/>
    <w:rsid w:val="65F31E15"/>
    <w:rsid w:val="65FE7934"/>
    <w:rsid w:val="660109D5"/>
    <w:rsid w:val="66065FEC"/>
    <w:rsid w:val="66187ACD"/>
    <w:rsid w:val="662C78E8"/>
    <w:rsid w:val="663E7534"/>
    <w:rsid w:val="664408C2"/>
    <w:rsid w:val="66482160"/>
    <w:rsid w:val="6663343E"/>
    <w:rsid w:val="667F18FA"/>
    <w:rsid w:val="668B4284"/>
    <w:rsid w:val="66990C0E"/>
    <w:rsid w:val="669B0E79"/>
    <w:rsid w:val="66A76486"/>
    <w:rsid w:val="66A86E60"/>
    <w:rsid w:val="66AF0431"/>
    <w:rsid w:val="66C27892"/>
    <w:rsid w:val="66C832A1"/>
    <w:rsid w:val="66E5373F"/>
    <w:rsid w:val="66F45E44"/>
    <w:rsid w:val="66FB71D3"/>
    <w:rsid w:val="670001DC"/>
    <w:rsid w:val="67002A3B"/>
    <w:rsid w:val="6712481A"/>
    <w:rsid w:val="67193AFD"/>
    <w:rsid w:val="671B5AC7"/>
    <w:rsid w:val="672B78DD"/>
    <w:rsid w:val="67340AD5"/>
    <w:rsid w:val="675114E9"/>
    <w:rsid w:val="67542D92"/>
    <w:rsid w:val="677A3994"/>
    <w:rsid w:val="67987E26"/>
    <w:rsid w:val="679F074B"/>
    <w:rsid w:val="67A7735B"/>
    <w:rsid w:val="67CB3694"/>
    <w:rsid w:val="67D11A02"/>
    <w:rsid w:val="67D52F54"/>
    <w:rsid w:val="67D7045E"/>
    <w:rsid w:val="68182006"/>
    <w:rsid w:val="681B7EC8"/>
    <w:rsid w:val="682C160E"/>
    <w:rsid w:val="68373BBF"/>
    <w:rsid w:val="683E5E53"/>
    <w:rsid w:val="684F6E36"/>
    <w:rsid w:val="685A66F9"/>
    <w:rsid w:val="685C1131"/>
    <w:rsid w:val="68694610"/>
    <w:rsid w:val="687D7FB3"/>
    <w:rsid w:val="687E1428"/>
    <w:rsid w:val="68870C1A"/>
    <w:rsid w:val="689F0032"/>
    <w:rsid w:val="68A52339"/>
    <w:rsid w:val="68CD78ED"/>
    <w:rsid w:val="68E63EB3"/>
    <w:rsid w:val="68FB170C"/>
    <w:rsid w:val="69030555"/>
    <w:rsid w:val="691C78D4"/>
    <w:rsid w:val="69236EB5"/>
    <w:rsid w:val="693B41FE"/>
    <w:rsid w:val="693B74C7"/>
    <w:rsid w:val="693E0F96"/>
    <w:rsid w:val="69461A26"/>
    <w:rsid w:val="694F4082"/>
    <w:rsid w:val="69794D27"/>
    <w:rsid w:val="69B96AF5"/>
    <w:rsid w:val="69BE4811"/>
    <w:rsid w:val="69C85C24"/>
    <w:rsid w:val="69CC12FA"/>
    <w:rsid w:val="69D56401"/>
    <w:rsid w:val="69E421A0"/>
    <w:rsid w:val="69FB573C"/>
    <w:rsid w:val="6A070584"/>
    <w:rsid w:val="6A0D5B9B"/>
    <w:rsid w:val="6A14250A"/>
    <w:rsid w:val="6A2B227B"/>
    <w:rsid w:val="6A2E664D"/>
    <w:rsid w:val="6A2E6E71"/>
    <w:rsid w:val="6A2E78BF"/>
    <w:rsid w:val="6A5D01A4"/>
    <w:rsid w:val="6A6600BF"/>
    <w:rsid w:val="6A6904E7"/>
    <w:rsid w:val="6A8120E5"/>
    <w:rsid w:val="6A857E3E"/>
    <w:rsid w:val="6A9969B6"/>
    <w:rsid w:val="6A9C6F1F"/>
    <w:rsid w:val="6AA3205B"/>
    <w:rsid w:val="6AB70317"/>
    <w:rsid w:val="6ACD70D8"/>
    <w:rsid w:val="6ACF2DF8"/>
    <w:rsid w:val="6AD2649C"/>
    <w:rsid w:val="6AD47BDE"/>
    <w:rsid w:val="6AD541DF"/>
    <w:rsid w:val="6AF44665"/>
    <w:rsid w:val="6AFA59F3"/>
    <w:rsid w:val="6B106FC5"/>
    <w:rsid w:val="6B2D6643"/>
    <w:rsid w:val="6B511920"/>
    <w:rsid w:val="6B581A5F"/>
    <w:rsid w:val="6B615D5C"/>
    <w:rsid w:val="6B7F445C"/>
    <w:rsid w:val="6B8005EE"/>
    <w:rsid w:val="6B844FB4"/>
    <w:rsid w:val="6BB610D6"/>
    <w:rsid w:val="6BB64010"/>
    <w:rsid w:val="6BB81B36"/>
    <w:rsid w:val="6BC06C3D"/>
    <w:rsid w:val="6BF0181F"/>
    <w:rsid w:val="6BF1329A"/>
    <w:rsid w:val="6C00528B"/>
    <w:rsid w:val="6C123C0C"/>
    <w:rsid w:val="6C132CAA"/>
    <w:rsid w:val="6C1C4775"/>
    <w:rsid w:val="6C215E63"/>
    <w:rsid w:val="6C29059B"/>
    <w:rsid w:val="6C374805"/>
    <w:rsid w:val="6C3F1BB5"/>
    <w:rsid w:val="6C3F4006"/>
    <w:rsid w:val="6C43428E"/>
    <w:rsid w:val="6C5775A1"/>
    <w:rsid w:val="6C761134"/>
    <w:rsid w:val="6C7A2FEB"/>
    <w:rsid w:val="6C8B40D0"/>
    <w:rsid w:val="6C9A7020"/>
    <w:rsid w:val="6CA64085"/>
    <w:rsid w:val="6CAB3449"/>
    <w:rsid w:val="6CB247D7"/>
    <w:rsid w:val="6CBF5146"/>
    <w:rsid w:val="6CC80B73"/>
    <w:rsid w:val="6CD01947"/>
    <w:rsid w:val="6CED5810"/>
    <w:rsid w:val="6D0D7F60"/>
    <w:rsid w:val="6D297EFB"/>
    <w:rsid w:val="6D3225A4"/>
    <w:rsid w:val="6D3722AC"/>
    <w:rsid w:val="6D3C1325"/>
    <w:rsid w:val="6D3E250F"/>
    <w:rsid w:val="6D57655E"/>
    <w:rsid w:val="6D5D064A"/>
    <w:rsid w:val="6D5D1D1B"/>
    <w:rsid w:val="6D6D261E"/>
    <w:rsid w:val="6D7F2586"/>
    <w:rsid w:val="6D8141AA"/>
    <w:rsid w:val="6D8C31AF"/>
    <w:rsid w:val="6D8D0DA1"/>
    <w:rsid w:val="6DA06D26"/>
    <w:rsid w:val="6DAC59E6"/>
    <w:rsid w:val="6DB95CF3"/>
    <w:rsid w:val="6DC7127D"/>
    <w:rsid w:val="6DDD15C6"/>
    <w:rsid w:val="6DDE064F"/>
    <w:rsid w:val="6E3D27C7"/>
    <w:rsid w:val="6E470F4F"/>
    <w:rsid w:val="6E47372B"/>
    <w:rsid w:val="6E4C2A0A"/>
    <w:rsid w:val="6E515151"/>
    <w:rsid w:val="6E647D53"/>
    <w:rsid w:val="6E6C6C08"/>
    <w:rsid w:val="6E777A87"/>
    <w:rsid w:val="6E874E6A"/>
    <w:rsid w:val="6E930639"/>
    <w:rsid w:val="6EA62AD1"/>
    <w:rsid w:val="6EA75E92"/>
    <w:rsid w:val="6EAB14DE"/>
    <w:rsid w:val="6EAB7730"/>
    <w:rsid w:val="6EC66318"/>
    <w:rsid w:val="6ED053E9"/>
    <w:rsid w:val="6ED07197"/>
    <w:rsid w:val="6EEA46FD"/>
    <w:rsid w:val="6EF52CAF"/>
    <w:rsid w:val="6EFC61DE"/>
    <w:rsid w:val="6F136030"/>
    <w:rsid w:val="6F20011E"/>
    <w:rsid w:val="6F2968A7"/>
    <w:rsid w:val="6F333CEA"/>
    <w:rsid w:val="6F3A0155"/>
    <w:rsid w:val="6F4D07E7"/>
    <w:rsid w:val="6F7044D6"/>
    <w:rsid w:val="6F771D08"/>
    <w:rsid w:val="6F81616C"/>
    <w:rsid w:val="6F976457"/>
    <w:rsid w:val="6F9F0074"/>
    <w:rsid w:val="6FA0300D"/>
    <w:rsid w:val="6FA10B33"/>
    <w:rsid w:val="6FA11970"/>
    <w:rsid w:val="6FB1521A"/>
    <w:rsid w:val="6FBE16E5"/>
    <w:rsid w:val="6FE078AE"/>
    <w:rsid w:val="6FEE43E8"/>
    <w:rsid w:val="6FF11ABB"/>
    <w:rsid w:val="6FF43359"/>
    <w:rsid w:val="6FF74A7E"/>
    <w:rsid w:val="6FF944CB"/>
    <w:rsid w:val="6FFE5F86"/>
    <w:rsid w:val="700A6775"/>
    <w:rsid w:val="70275C90"/>
    <w:rsid w:val="70320200"/>
    <w:rsid w:val="70366B8A"/>
    <w:rsid w:val="703B0F88"/>
    <w:rsid w:val="70501F38"/>
    <w:rsid w:val="705838E8"/>
    <w:rsid w:val="705A7660"/>
    <w:rsid w:val="70681BCB"/>
    <w:rsid w:val="706822AC"/>
    <w:rsid w:val="706933FF"/>
    <w:rsid w:val="706A2EE4"/>
    <w:rsid w:val="706F4486"/>
    <w:rsid w:val="70724053"/>
    <w:rsid w:val="70967631"/>
    <w:rsid w:val="70A15B5A"/>
    <w:rsid w:val="70B0102E"/>
    <w:rsid w:val="70B52AE8"/>
    <w:rsid w:val="70CB40BA"/>
    <w:rsid w:val="70D56CBF"/>
    <w:rsid w:val="70D72A5F"/>
    <w:rsid w:val="70E944EF"/>
    <w:rsid w:val="7104367C"/>
    <w:rsid w:val="71063737"/>
    <w:rsid w:val="711315BD"/>
    <w:rsid w:val="711E5CBC"/>
    <w:rsid w:val="71213AE5"/>
    <w:rsid w:val="71266F57"/>
    <w:rsid w:val="712E54BC"/>
    <w:rsid w:val="71494703"/>
    <w:rsid w:val="714B0D57"/>
    <w:rsid w:val="714D0F73"/>
    <w:rsid w:val="71595E5E"/>
    <w:rsid w:val="715B227E"/>
    <w:rsid w:val="716D41E0"/>
    <w:rsid w:val="716F1911"/>
    <w:rsid w:val="717C1858"/>
    <w:rsid w:val="71844269"/>
    <w:rsid w:val="718524BB"/>
    <w:rsid w:val="718A7AD1"/>
    <w:rsid w:val="71922E29"/>
    <w:rsid w:val="71A55100"/>
    <w:rsid w:val="71B92164"/>
    <w:rsid w:val="71C00E88"/>
    <w:rsid w:val="71C023C7"/>
    <w:rsid w:val="71C805F9"/>
    <w:rsid w:val="71D76A8E"/>
    <w:rsid w:val="71DC5974"/>
    <w:rsid w:val="71F05487"/>
    <w:rsid w:val="720A6E64"/>
    <w:rsid w:val="72220F73"/>
    <w:rsid w:val="722F2786"/>
    <w:rsid w:val="72404EAD"/>
    <w:rsid w:val="72441905"/>
    <w:rsid w:val="725140CD"/>
    <w:rsid w:val="726245AA"/>
    <w:rsid w:val="726522EC"/>
    <w:rsid w:val="726729E8"/>
    <w:rsid w:val="72712A3F"/>
    <w:rsid w:val="727C2435"/>
    <w:rsid w:val="72822E9E"/>
    <w:rsid w:val="72A42E14"/>
    <w:rsid w:val="72A746B3"/>
    <w:rsid w:val="72B03F84"/>
    <w:rsid w:val="72BF37AA"/>
    <w:rsid w:val="72C9287B"/>
    <w:rsid w:val="72CC4A48"/>
    <w:rsid w:val="72D975AD"/>
    <w:rsid w:val="72ED2879"/>
    <w:rsid w:val="72FB055A"/>
    <w:rsid w:val="733D4988"/>
    <w:rsid w:val="733E0A28"/>
    <w:rsid w:val="733E131A"/>
    <w:rsid w:val="733F1EB8"/>
    <w:rsid w:val="734704D0"/>
    <w:rsid w:val="734C360E"/>
    <w:rsid w:val="7351414A"/>
    <w:rsid w:val="73554EEA"/>
    <w:rsid w:val="736078DB"/>
    <w:rsid w:val="73634A7D"/>
    <w:rsid w:val="73691A00"/>
    <w:rsid w:val="737323A6"/>
    <w:rsid w:val="73993FFB"/>
    <w:rsid w:val="739C7F8F"/>
    <w:rsid w:val="73A87A1C"/>
    <w:rsid w:val="73AB01D2"/>
    <w:rsid w:val="73B61051"/>
    <w:rsid w:val="73C65A80"/>
    <w:rsid w:val="73CB043E"/>
    <w:rsid w:val="73ED07EB"/>
    <w:rsid w:val="73EF1E6D"/>
    <w:rsid w:val="74191A3E"/>
    <w:rsid w:val="74237620"/>
    <w:rsid w:val="742B065D"/>
    <w:rsid w:val="743957DE"/>
    <w:rsid w:val="744022AC"/>
    <w:rsid w:val="744411BA"/>
    <w:rsid w:val="744A2CA5"/>
    <w:rsid w:val="744E00E9"/>
    <w:rsid w:val="745B7F63"/>
    <w:rsid w:val="747C40BA"/>
    <w:rsid w:val="748A428C"/>
    <w:rsid w:val="749F7D37"/>
    <w:rsid w:val="74A4534E"/>
    <w:rsid w:val="74B15375"/>
    <w:rsid w:val="74B75CE7"/>
    <w:rsid w:val="74B80DF9"/>
    <w:rsid w:val="74C74B98"/>
    <w:rsid w:val="74C93F38"/>
    <w:rsid w:val="74D76839"/>
    <w:rsid w:val="74E53270"/>
    <w:rsid w:val="74F0138C"/>
    <w:rsid w:val="74F65277"/>
    <w:rsid w:val="74F71921"/>
    <w:rsid w:val="74F869E8"/>
    <w:rsid w:val="74FD680C"/>
    <w:rsid w:val="750F324B"/>
    <w:rsid w:val="75157FF9"/>
    <w:rsid w:val="7540503C"/>
    <w:rsid w:val="7544443B"/>
    <w:rsid w:val="754472BA"/>
    <w:rsid w:val="755328D0"/>
    <w:rsid w:val="755C12EA"/>
    <w:rsid w:val="756D12FD"/>
    <w:rsid w:val="75712F63"/>
    <w:rsid w:val="7582335E"/>
    <w:rsid w:val="75930F1E"/>
    <w:rsid w:val="75972934"/>
    <w:rsid w:val="75A506B2"/>
    <w:rsid w:val="75B74481"/>
    <w:rsid w:val="75CE1F56"/>
    <w:rsid w:val="75E152A0"/>
    <w:rsid w:val="75F55420"/>
    <w:rsid w:val="75F61BD9"/>
    <w:rsid w:val="760C31AA"/>
    <w:rsid w:val="760F4A49"/>
    <w:rsid w:val="7612456C"/>
    <w:rsid w:val="761B26DB"/>
    <w:rsid w:val="761C0F14"/>
    <w:rsid w:val="76261D92"/>
    <w:rsid w:val="76286F0E"/>
    <w:rsid w:val="762F0C47"/>
    <w:rsid w:val="7639113B"/>
    <w:rsid w:val="76406EA8"/>
    <w:rsid w:val="7641097A"/>
    <w:rsid w:val="764346F2"/>
    <w:rsid w:val="76454210"/>
    <w:rsid w:val="764D37C3"/>
    <w:rsid w:val="76742AFE"/>
    <w:rsid w:val="76872831"/>
    <w:rsid w:val="768D2ED4"/>
    <w:rsid w:val="76BB4FB4"/>
    <w:rsid w:val="76BF6607"/>
    <w:rsid w:val="76CB7891"/>
    <w:rsid w:val="76DC5C45"/>
    <w:rsid w:val="76F21902"/>
    <w:rsid w:val="76F771B9"/>
    <w:rsid w:val="7702372A"/>
    <w:rsid w:val="771A36A5"/>
    <w:rsid w:val="7744499A"/>
    <w:rsid w:val="774B7893"/>
    <w:rsid w:val="77527BB9"/>
    <w:rsid w:val="776155EB"/>
    <w:rsid w:val="77644920"/>
    <w:rsid w:val="778A6FE0"/>
    <w:rsid w:val="779E53EC"/>
    <w:rsid w:val="779F004E"/>
    <w:rsid w:val="779F1DFC"/>
    <w:rsid w:val="77A47413"/>
    <w:rsid w:val="77D9530E"/>
    <w:rsid w:val="77E872FF"/>
    <w:rsid w:val="77E915B2"/>
    <w:rsid w:val="77F4204E"/>
    <w:rsid w:val="77FC724F"/>
    <w:rsid w:val="78012518"/>
    <w:rsid w:val="78066D81"/>
    <w:rsid w:val="7819395D"/>
    <w:rsid w:val="78206C8A"/>
    <w:rsid w:val="78216CB5"/>
    <w:rsid w:val="78393FFF"/>
    <w:rsid w:val="783E3A02"/>
    <w:rsid w:val="784064EE"/>
    <w:rsid w:val="784E31B2"/>
    <w:rsid w:val="78564BB1"/>
    <w:rsid w:val="78697682"/>
    <w:rsid w:val="788F655B"/>
    <w:rsid w:val="78A059E2"/>
    <w:rsid w:val="78A771BA"/>
    <w:rsid w:val="78D035B3"/>
    <w:rsid w:val="78D54427"/>
    <w:rsid w:val="78D9133E"/>
    <w:rsid w:val="78DB5051"/>
    <w:rsid w:val="79052133"/>
    <w:rsid w:val="79061C08"/>
    <w:rsid w:val="79085566"/>
    <w:rsid w:val="7917592A"/>
    <w:rsid w:val="79330A4E"/>
    <w:rsid w:val="794A5D98"/>
    <w:rsid w:val="79746811"/>
    <w:rsid w:val="79751067"/>
    <w:rsid w:val="79752E15"/>
    <w:rsid w:val="79782905"/>
    <w:rsid w:val="797E31CB"/>
    <w:rsid w:val="79872B48"/>
    <w:rsid w:val="798E037A"/>
    <w:rsid w:val="79997DD2"/>
    <w:rsid w:val="79AF3739"/>
    <w:rsid w:val="79B70DFC"/>
    <w:rsid w:val="79B871A5"/>
    <w:rsid w:val="79C4251B"/>
    <w:rsid w:val="79DA7170"/>
    <w:rsid w:val="79FE3C04"/>
    <w:rsid w:val="79FF552D"/>
    <w:rsid w:val="7A013357"/>
    <w:rsid w:val="7A093328"/>
    <w:rsid w:val="7A0F6054"/>
    <w:rsid w:val="7A420451"/>
    <w:rsid w:val="7A5213A8"/>
    <w:rsid w:val="7A643E1C"/>
    <w:rsid w:val="7A652E89"/>
    <w:rsid w:val="7A6A706E"/>
    <w:rsid w:val="7A6D1D3E"/>
    <w:rsid w:val="7A7B26AD"/>
    <w:rsid w:val="7A8F7F06"/>
    <w:rsid w:val="7A910122"/>
    <w:rsid w:val="7A9838EF"/>
    <w:rsid w:val="7AC8601E"/>
    <w:rsid w:val="7ACF09E3"/>
    <w:rsid w:val="7ADF1F5E"/>
    <w:rsid w:val="7AE71AF0"/>
    <w:rsid w:val="7AF64429"/>
    <w:rsid w:val="7B060822"/>
    <w:rsid w:val="7B0869BE"/>
    <w:rsid w:val="7B2F1799"/>
    <w:rsid w:val="7B452056"/>
    <w:rsid w:val="7B462A30"/>
    <w:rsid w:val="7B501BE8"/>
    <w:rsid w:val="7B5C2D88"/>
    <w:rsid w:val="7B640898"/>
    <w:rsid w:val="7B707D38"/>
    <w:rsid w:val="7B7517F2"/>
    <w:rsid w:val="7B8B5F00"/>
    <w:rsid w:val="7B8E4ED1"/>
    <w:rsid w:val="7B9003DA"/>
    <w:rsid w:val="7BAC57D1"/>
    <w:rsid w:val="7BBF1690"/>
    <w:rsid w:val="7BD10364"/>
    <w:rsid w:val="7BF22E42"/>
    <w:rsid w:val="7BF24BF0"/>
    <w:rsid w:val="7BF73FB5"/>
    <w:rsid w:val="7BFA7117"/>
    <w:rsid w:val="7C113447"/>
    <w:rsid w:val="7C2A1162"/>
    <w:rsid w:val="7C2A250E"/>
    <w:rsid w:val="7C2D3E7B"/>
    <w:rsid w:val="7C3475CF"/>
    <w:rsid w:val="7C38637B"/>
    <w:rsid w:val="7C457811"/>
    <w:rsid w:val="7C4A388D"/>
    <w:rsid w:val="7C7061BC"/>
    <w:rsid w:val="7C7C3BB6"/>
    <w:rsid w:val="7C831CEC"/>
    <w:rsid w:val="7C8F68E3"/>
    <w:rsid w:val="7C924A10"/>
    <w:rsid w:val="7CC145C3"/>
    <w:rsid w:val="7CE21998"/>
    <w:rsid w:val="7CE841EE"/>
    <w:rsid w:val="7D026A45"/>
    <w:rsid w:val="7D2A03BA"/>
    <w:rsid w:val="7D2A348E"/>
    <w:rsid w:val="7D2D3A06"/>
    <w:rsid w:val="7D34580E"/>
    <w:rsid w:val="7D376633"/>
    <w:rsid w:val="7D3A1533"/>
    <w:rsid w:val="7D3B25C7"/>
    <w:rsid w:val="7D3D00ED"/>
    <w:rsid w:val="7D40373A"/>
    <w:rsid w:val="7D4D0BA1"/>
    <w:rsid w:val="7D4D5E56"/>
    <w:rsid w:val="7D523A71"/>
    <w:rsid w:val="7D603546"/>
    <w:rsid w:val="7D652C3F"/>
    <w:rsid w:val="7D6E02A7"/>
    <w:rsid w:val="7D853842"/>
    <w:rsid w:val="7DCB56F9"/>
    <w:rsid w:val="7DCC1471"/>
    <w:rsid w:val="7DCF22DB"/>
    <w:rsid w:val="7DD82F61"/>
    <w:rsid w:val="7DE14F1D"/>
    <w:rsid w:val="7DF10ED8"/>
    <w:rsid w:val="7E097FCF"/>
    <w:rsid w:val="7E0E55E6"/>
    <w:rsid w:val="7E1370A0"/>
    <w:rsid w:val="7E3C65F7"/>
    <w:rsid w:val="7E5356EF"/>
    <w:rsid w:val="7E5C45A3"/>
    <w:rsid w:val="7E7713DD"/>
    <w:rsid w:val="7E9A50CB"/>
    <w:rsid w:val="7E9F29B6"/>
    <w:rsid w:val="7EAB1087"/>
    <w:rsid w:val="7EB0669D"/>
    <w:rsid w:val="7EB73BB7"/>
    <w:rsid w:val="7EB75C7D"/>
    <w:rsid w:val="7EB94277"/>
    <w:rsid w:val="7EC64112"/>
    <w:rsid w:val="7F0B7D77"/>
    <w:rsid w:val="7F2005B6"/>
    <w:rsid w:val="7F410732"/>
    <w:rsid w:val="7F4C0ABC"/>
    <w:rsid w:val="7F605AF9"/>
    <w:rsid w:val="7F6D43C0"/>
    <w:rsid w:val="7F71407E"/>
    <w:rsid w:val="7F765B38"/>
    <w:rsid w:val="7F7F2C3F"/>
    <w:rsid w:val="7FB759EB"/>
    <w:rsid w:val="7FBE1132"/>
    <w:rsid w:val="7FC0459F"/>
    <w:rsid w:val="7FDD7966"/>
    <w:rsid w:val="7FE37BEC"/>
    <w:rsid w:val="7FFA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D7256"/>
  <w15:docId w15:val="{0F9210F1-8C22-4C5B-995B-D40B3F19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next w:val="1"/>
    <w:uiPriority w:val="1"/>
    <w:qFormat/>
    <w:pPr>
      <w:widowControl w:val="0"/>
      <w:spacing w:line="360" w:lineRule="auto"/>
      <w:ind w:firstLineChars="200" w:firstLine="560"/>
    </w:pPr>
    <w:rPr>
      <w:rFonts w:asciiTheme="minorHAnsi" w:eastAsia="仿宋" w:hAnsiTheme="minorHAnsi" w:cstheme="minorBidi"/>
      <w:sz w:val="28"/>
      <w:szCs w:val="22"/>
      <w:lang w:eastAsia="en-US"/>
    </w:rPr>
  </w:style>
  <w:style w:type="paragraph" w:styleId="1">
    <w:name w:val="heading 1"/>
    <w:basedOn w:val="a0"/>
    <w:next w:val="a0"/>
    <w:link w:val="10"/>
    <w:uiPriority w:val="1"/>
    <w:qFormat/>
    <w:pPr>
      <w:ind w:firstLineChars="0" w:firstLine="0"/>
      <w:outlineLvl w:val="0"/>
    </w:pPr>
    <w:rPr>
      <w:rFonts w:ascii="宋体" w:eastAsia="黑体" w:hAnsi="宋体"/>
      <w:b/>
      <w:sz w:val="32"/>
      <w:szCs w:val="32"/>
    </w:rPr>
  </w:style>
  <w:style w:type="paragraph" w:styleId="2">
    <w:name w:val="heading 2"/>
    <w:basedOn w:val="a0"/>
    <w:next w:val="a0"/>
    <w:link w:val="20"/>
    <w:qFormat/>
    <w:pPr>
      <w:keepNext/>
      <w:keepLines/>
      <w:outlineLvl w:val="1"/>
    </w:pPr>
    <w:rPr>
      <w:rFonts w:ascii="Arial" w:eastAsia="黑体" w:hAnsi="Arial"/>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ind w:left="136"/>
    </w:pPr>
    <w:rPr>
      <w:rFonts w:ascii="宋体" w:eastAsia="宋体" w:hAnsi="宋体"/>
      <w:sz w:val="31"/>
      <w:szCs w:val="31"/>
    </w:rPr>
  </w:style>
  <w:style w:type="paragraph" w:styleId="a5">
    <w:name w:val="Plain Text"/>
    <w:basedOn w:val="a0"/>
    <w:qFormat/>
    <w:rPr>
      <w:rFonts w:ascii="宋体" w:hAnsi="Courier New"/>
      <w:szCs w:val="20"/>
    </w:rPr>
  </w:style>
  <w:style w:type="paragraph" w:styleId="a6">
    <w:name w:val="footer"/>
    <w:basedOn w:val="a0"/>
    <w:link w:val="a7"/>
    <w:uiPriority w:val="99"/>
    <w:qFormat/>
    <w:pPr>
      <w:tabs>
        <w:tab w:val="center" w:pos="4153"/>
        <w:tab w:val="right" w:pos="8306"/>
      </w:tabs>
      <w:snapToGrid w:val="0"/>
    </w:pPr>
    <w:rPr>
      <w:sz w:val="18"/>
      <w:szCs w:val="18"/>
    </w:rPr>
  </w:style>
  <w:style w:type="paragraph" w:styleId="a8">
    <w:name w:val="header"/>
    <w:basedOn w:val="a0"/>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a">
    <w:name w:val="Subtitle"/>
    <w:basedOn w:val="a0"/>
    <w:next w:val="a0"/>
    <w:qFormat/>
    <w:pPr>
      <w:numPr>
        <w:numId w:val="1"/>
      </w:numPr>
      <w:spacing w:line="312" w:lineRule="auto"/>
      <w:outlineLvl w:val="1"/>
    </w:pPr>
    <w:rPr>
      <w:rFonts w:ascii="Cambria" w:hAnsi="Cambria"/>
      <w:kern w:val="28"/>
      <w:sz w:val="32"/>
      <w:szCs w:val="20"/>
    </w:rPr>
  </w:style>
  <w:style w:type="paragraph" w:styleId="TOC2">
    <w:name w:val="toc 2"/>
    <w:basedOn w:val="a0"/>
    <w:next w:val="a0"/>
    <w:uiPriority w:val="39"/>
    <w:qFormat/>
    <w:pPr>
      <w:ind w:leftChars="200" w:left="420"/>
    </w:pPr>
  </w:style>
  <w:style w:type="paragraph" w:styleId="a9">
    <w:name w:val="Normal (Web)"/>
    <w:basedOn w:val="a0"/>
    <w:qFormat/>
    <w:pPr>
      <w:spacing w:beforeAutospacing="1" w:afterAutospacing="1"/>
    </w:pPr>
    <w:rPr>
      <w:rFonts w:cs="Times New Roman"/>
      <w:sz w:val="24"/>
      <w:lang w:eastAsia="zh-CN"/>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0"/>
    <w:uiPriority w:val="1"/>
    <w:qFormat/>
  </w:style>
  <w:style w:type="paragraph" w:customStyle="1" w:styleId="TableParagraph">
    <w:name w:val="Table Paragraph"/>
    <w:basedOn w:val="a0"/>
    <w:uiPriority w:val="1"/>
    <w:qFormat/>
  </w:style>
  <w:style w:type="paragraph" w:customStyle="1" w:styleId="ad">
    <w:name w:val="缩进"/>
    <w:basedOn w:val="a0"/>
    <w:qFormat/>
    <w:pPr>
      <w:ind w:firstLine="200"/>
    </w:pPr>
    <w:rPr>
      <w:rFonts w:ascii="Calibri" w:eastAsia="宋体" w:hAnsi="Calibri"/>
      <w:szCs w:val="21"/>
    </w:rPr>
  </w:style>
  <w:style w:type="character" w:customStyle="1" w:styleId="font61">
    <w:name w:val="font61"/>
    <w:qFormat/>
    <w:rPr>
      <w:rFonts w:ascii="宋体" w:eastAsia="宋体" w:hAnsi="宋体" w:cs="宋体" w:hint="eastAsia"/>
      <w:color w:val="000000"/>
      <w:sz w:val="21"/>
      <w:szCs w:val="21"/>
      <w:u w:val="none"/>
    </w:rPr>
  </w:style>
  <w:style w:type="paragraph" w:customStyle="1" w:styleId="TOC10">
    <w:name w:val="TOC 标题1"/>
    <w:basedOn w:val="1"/>
    <w:next w:val="a0"/>
    <w:uiPriority w:val="39"/>
    <w:unhideWhenUsed/>
    <w:qFormat/>
    <w:pPr>
      <w:keepNext/>
      <w:keepLines/>
      <w:widowControl/>
      <w:spacing w:before="240" w:line="259" w:lineRule="auto"/>
      <w:outlineLvl w:val="9"/>
    </w:pPr>
    <w:rPr>
      <w:rFonts w:asciiTheme="majorHAnsi" w:eastAsiaTheme="majorEastAsia" w:hAnsiTheme="majorHAnsi" w:cstheme="majorBidi"/>
      <w:color w:val="365F91" w:themeColor="accent1" w:themeShade="BF"/>
      <w:lang w:eastAsia="zh-CN"/>
    </w:rPr>
  </w:style>
  <w:style w:type="paragraph" w:customStyle="1" w:styleId="ae">
    <w:name w:val="中文版式正文"/>
    <w:basedOn w:val="a0"/>
    <w:qFormat/>
    <w:pPr>
      <w:spacing w:afterLines="50" w:line="300" w:lineRule="auto"/>
      <w:ind w:firstLine="480"/>
      <w:textAlignment w:val="bottom"/>
    </w:pPr>
    <w:rPr>
      <w:rFonts w:ascii="Times New Roman" w:eastAsia="宋体" w:hAnsi="Times New Roman" w:cs="Times New Roman"/>
      <w:sz w:val="24"/>
      <w:szCs w:val="20"/>
    </w:rPr>
  </w:style>
  <w:style w:type="character" w:customStyle="1" w:styleId="20">
    <w:name w:val="标题 2 字符"/>
    <w:link w:val="2"/>
    <w:qFormat/>
    <w:rPr>
      <w:rFonts w:ascii="Arial" w:eastAsia="黑体" w:hAnsi="Arial"/>
      <w:sz w:val="30"/>
    </w:rPr>
  </w:style>
  <w:style w:type="paragraph" w:customStyle="1" w:styleId="WPSOffice2">
    <w:name w:val="WPSOffice手动目录 2"/>
    <w:qFormat/>
    <w:pPr>
      <w:ind w:leftChars="200" w:left="200"/>
    </w:pPr>
  </w:style>
  <w:style w:type="paragraph" w:customStyle="1" w:styleId="WPSOffice1">
    <w:name w:val="WPSOffice手动目录 1"/>
    <w:qFormat/>
  </w:style>
  <w:style w:type="character" w:customStyle="1" w:styleId="10">
    <w:name w:val="标题 1 字符"/>
    <w:link w:val="1"/>
    <w:uiPriority w:val="1"/>
    <w:qFormat/>
    <w:rPr>
      <w:rFonts w:ascii="宋体" w:eastAsia="黑体" w:hAnsi="宋体"/>
      <w:b/>
      <w:sz w:val="32"/>
      <w:szCs w:val="32"/>
    </w:rPr>
  </w:style>
  <w:style w:type="character" w:customStyle="1" w:styleId="a7">
    <w:name w:val="页脚 字符"/>
    <w:basedOn w:val="a1"/>
    <w:link w:val="a6"/>
    <w:uiPriority w:val="99"/>
    <w:qFormat/>
    <w:rPr>
      <w:rFonts w:asciiTheme="minorHAnsi" w:eastAsia="仿宋" w:hAnsiTheme="minorHAnsi" w:cstheme="minorBidi"/>
      <w:sz w:val="18"/>
      <w:szCs w:val="18"/>
      <w:lang w:eastAsia="en-US"/>
    </w:rPr>
  </w:style>
  <w:style w:type="paragraph" w:customStyle="1" w:styleId="11">
    <w:name w:val="列出段落1"/>
    <w:basedOn w:val="a0"/>
    <w:qFormat/>
    <w:pPr>
      <w:ind w:firstLine="420"/>
    </w:pPr>
  </w:style>
  <w:style w:type="paragraph" w:customStyle="1" w:styleId="af">
    <w:name w:val="表格文字"/>
    <w:basedOn w:val="a0"/>
    <w:qFormat/>
    <w:pPr>
      <w:adjustRightInd w:val="0"/>
      <w:snapToGrid w:val="0"/>
      <w:spacing w:beforeLines="35" w:before="35" w:line="300" w:lineRule="auto"/>
      <w:jc w:val="center"/>
    </w:pPr>
    <w:rPr>
      <w:rFonts w:ascii="Arial" w:eastAsia="宋体" w:hAnsi="Arial"/>
      <w:kern w:val="2"/>
      <w:sz w:val="21"/>
      <w:lang w:eastAsia="zh-CN"/>
    </w:rPr>
  </w:style>
  <w:style w:type="paragraph" w:customStyle="1" w:styleId="af0">
    <w:name w:val="正文样式"/>
    <w:basedOn w:val="a0"/>
    <w:qFormat/>
  </w:style>
  <w:style w:type="character" w:customStyle="1" w:styleId="Editable">
    <w:name w:val="Editable"/>
    <w:basedOn w:val="a1"/>
    <w:uiPriority w:val="1"/>
    <w:qFormat/>
    <w:rPr>
      <w:color w:val="62B5E5"/>
    </w:rPr>
  </w:style>
  <w:style w:type="paragraph" w:styleId="21">
    <w:name w:val="Body Text Indent 2"/>
    <w:basedOn w:val="a0"/>
    <w:link w:val="22"/>
    <w:rsid w:val="006058AF"/>
    <w:pPr>
      <w:spacing w:after="120" w:line="480" w:lineRule="auto"/>
      <w:ind w:leftChars="200" w:left="420"/>
    </w:pPr>
  </w:style>
  <w:style w:type="character" w:customStyle="1" w:styleId="22">
    <w:name w:val="正文文本缩进 2 字符"/>
    <w:basedOn w:val="a1"/>
    <w:link w:val="21"/>
    <w:rsid w:val="006058AF"/>
    <w:rPr>
      <w:rFonts w:asciiTheme="minorHAnsi" w:eastAsia="仿宋" w:hAnsiTheme="minorHAnsi" w:cstheme="minorBidi"/>
      <w:sz w:val="28"/>
      <w:szCs w:val="22"/>
      <w:lang w:eastAsia="en-US"/>
    </w:rPr>
  </w:style>
  <w:style w:type="character" w:styleId="af1">
    <w:name w:val="Strong"/>
    <w:qFormat/>
    <w:rsid w:val="006058AF"/>
    <w:rPr>
      <w:b/>
      <w:bCs/>
    </w:rPr>
  </w:style>
  <w:style w:type="paragraph" w:customStyle="1" w:styleId="af2">
    <w:name w:val="样式"/>
    <w:basedOn w:val="a0"/>
    <w:rsid w:val="006058AF"/>
    <w:pPr>
      <w:autoSpaceDE w:val="0"/>
      <w:autoSpaceDN w:val="0"/>
      <w:adjustRightInd w:val="0"/>
      <w:spacing w:line="240" w:lineRule="auto"/>
      <w:ind w:firstLineChars="0" w:firstLine="0"/>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604E0-1FFA-49FB-8DA2-0F52D66D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26</Pages>
  <Words>2318</Words>
  <Characters>13217</Characters>
  <Application>Microsoft Office Word</Application>
  <DocSecurity>0</DocSecurity>
  <Lines>110</Lines>
  <Paragraphs>31</Paragraphs>
  <ScaleCrop>false</ScaleCrop>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chen</dc:creator>
  <cp:lastModifiedBy>Administrator</cp:lastModifiedBy>
  <cp:revision>276</cp:revision>
  <cp:lastPrinted>2022-03-07T11:33:00Z</cp:lastPrinted>
  <dcterms:created xsi:type="dcterms:W3CDTF">2022-04-08T09:44:00Z</dcterms:created>
  <dcterms:modified xsi:type="dcterms:W3CDTF">2022-10-02T11:17:00Z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WPS Writer</vt:lpwstr>
  </property>
  <property fmtid="{D5CDD505-2E9C-101B-9397-08002B2CF9AE}" pid="4" name="LastSaved">
    <vt:filetime>2022-03-03T00:00:00Z</vt:filetime>
  </property>
  <property fmtid="{D5CDD505-2E9C-101B-9397-08002B2CF9AE}" pid="5" name="KSOProductBuildVer">
    <vt:lpwstr>2052-11.1.0.12313</vt:lpwstr>
  </property>
  <property fmtid="{D5CDD505-2E9C-101B-9397-08002B2CF9AE}" pid="6" name="ICV">
    <vt:lpwstr>F54D11AB49B742E4881D82C3B2FE4CC4</vt:lpwstr>
  </property>
</Properties>
</file>